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86" w:rsidRPr="00DE1086" w:rsidRDefault="00DE1086" w:rsidP="00DE1086">
      <w:pPr>
        <w:pStyle w:val="40"/>
        <w:shd w:val="clear" w:color="auto" w:fill="auto"/>
        <w:spacing w:before="0" w:after="0" w:line="240" w:lineRule="auto"/>
        <w:ind w:firstLine="6521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DE1086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863EDB">
        <w:rPr>
          <w:rFonts w:ascii="Times New Roman" w:hAnsi="Times New Roman" w:cs="Times New Roman"/>
          <w:b w:val="0"/>
          <w:sz w:val="24"/>
          <w:szCs w:val="24"/>
        </w:rPr>
        <w:t>2</w:t>
      </w:r>
      <w:r w:rsidRPr="00DE1086">
        <w:rPr>
          <w:rFonts w:ascii="Times New Roman" w:hAnsi="Times New Roman" w:cs="Times New Roman"/>
          <w:b w:val="0"/>
          <w:sz w:val="24"/>
          <w:szCs w:val="24"/>
        </w:rPr>
        <w:t xml:space="preserve"> к приказу</w:t>
      </w:r>
    </w:p>
    <w:p w:rsidR="00DE1086" w:rsidRPr="00DE1086" w:rsidRDefault="00DE1086" w:rsidP="00DE1086">
      <w:pPr>
        <w:pStyle w:val="40"/>
        <w:shd w:val="clear" w:color="auto" w:fill="auto"/>
        <w:spacing w:before="0" w:after="0" w:line="240" w:lineRule="auto"/>
        <w:ind w:firstLine="6521"/>
        <w:rPr>
          <w:rFonts w:ascii="Times New Roman" w:hAnsi="Times New Roman" w:cs="Times New Roman"/>
          <w:b w:val="0"/>
          <w:sz w:val="24"/>
          <w:szCs w:val="24"/>
        </w:rPr>
      </w:pPr>
      <w:r w:rsidRPr="00DE1086">
        <w:rPr>
          <w:rFonts w:ascii="Times New Roman" w:hAnsi="Times New Roman" w:cs="Times New Roman"/>
          <w:b w:val="0"/>
          <w:sz w:val="24"/>
          <w:szCs w:val="24"/>
        </w:rPr>
        <w:t>ООО «ОЭК»</w:t>
      </w:r>
    </w:p>
    <w:p w:rsidR="00DE1086" w:rsidRPr="00DE1086" w:rsidRDefault="00DE1086" w:rsidP="00DE1086">
      <w:pPr>
        <w:pStyle w:val="40"/>
        <w:shd w:val="clear" w:color="auto" w:fill="auto"/>
        <w:spacing w:before="0" w:after="0" w:line="240" w:lineRule="auto"/>
        <w:ind w:firstLine="6521"/>
        <w:rPr>
          <w:rFonts w:ascii="Times New Roman" w:hAnsi="Times New Roman" w:cs="Times New Roman"/>
          <w:b w:val="0"/>
          <w:sz w:val="24"/>
          <w:szCs w:val="24"/>
        </w:rPr>
      </w:pPr>
      <w:r w:rsidRPr="00DE1086">
        <w:rPr>
          <w:rFonts w:ascii="Times New Roman" w:hAnsi="Times New Roman" w:cs="Times New Roman"/>
          <w:b w:val="0"/>
          <w:sz w:val="24"/>
          <w:szCs w:val="24"/>
        </w:rPr>
        <w:t>от___________№____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37B5" w:rsidRPr="00A128F4" w:rsidRDefault="00AC37B5" w:rsidP="00AC37B5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28F4">
        <w:rPr>
          <w:rFonts w:ascii="Times New Roman" w:eastAsia="Times New Roman" w:hAnsi="Times New Roman" w:cs="Times New Roman"/>
          <w:b/>
          <w:sz w:val="32"/>
          <w:szCs w:val="32"/>
        </w:rPr>
        <w:t>Публичная оферта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A128F4">
        <w:rPr>
          <w:rFonts w:ascii="Times New Roman" w:eastAsia="Times New Roman" w:hAnsi="Times New Roman" w:cs="Times New Roman"/>
          <w:b/>
          <w:sz w:val="32"/>
          <w:szCs w:val="32"/>
        </w:rPr>
        <w:t xml:space="preserve"> о продаже товаров со скидкой 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right="355" w:hanging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«Омская энергосбытовая компания»</w:t>
      </w:r>
      <w:r w:rsidRPr="00A128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(ООО «ОЭК»), именуемое в дальнейшем «Продавец», размещает Публичную оферту о продаже товаров со скидкой (далее по тексту «Товар») на официальном интернет-сайте Продавца </w:t>
      </w:r>
      <w:r w:rsidRPr="00A128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www.omesc.ru.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437 Гражданского Кодекса Российской Федерации  данный документ является Офертой, и в случае принятия изложенных ниже условий физическое лицо, производящее акцепт этой Оферты, осуществляет оплату Товара Продавцу в соответствии с условиями настоящей Оферты. В соответствии с пунктом 3 статьи 438 ГК РФ, оплата Товара Покупателем является акцептом Оферты, что считается равносильным заключению Договора на условиях, изложенных в Оферте.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вышеизложенного, внимательно ознакомьтесь с текстом Оферты, </w:t>
      </w:r>
      <w:proofErr w:type="gramStart"/>
      <w:r w:rsidRPr="00A128F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если вы не согласны с каким-либо пунктом Оферты, Вам предлагается отказаться от покупки Товаров, реализуемых Продавцом.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В настоящей Оферте, если контекст не требует иного, нижеприведенные термины имеют следующие значения: </w:t>
      </w:r>
    </w:p>
    <w:p w:rsidR="00AC37B5" w:rsidRPr="00A128F4" w:rsidRDefault="00AC37B5" w:rsidP="00AC37B5">
      <w:pPr>
        <w:numPr>
          <w:ilvl w:val="1"/>
          <w:numId w:val="2"/>
        </w:numPr>
        <w:tabs>
          <w:tab w:val="left" w:pos="72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«Оферта» – публичное предложение Продавца, адресованное любому физическому лицу (гражданину), заключить с ним договор купли-продажи (далее – «Договор») на существующих условиях, содержащихся в Договоре, включая все его приложения;</w:t>
      </w:r>
    </w:p>
    <w:p w:rsidR="00AC37B5" w:rsidRPr="00A128F4" w:rsidRDefault="00AC37B5" w:rsidP="00AC37B5">
      <w:pPr>
        <w:numPr>
          <w:ilvl w:val="1"/>
          <w:numId w:val="2"/>
        </w:numPr>
        <w:tabs>
          <w:tab w:val="left" w:pos="72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«Покупатель» – физическое лицо, которое совершило акцепт в порядке, предусмотренном п. 3 Оферты, в результате которого Договор считается заключенным между данным лицом и Продавцом; </w:t>
      </w:r>
    </w:p>
    <w:p w:rsidR="00AC37B5" w:rsidRPr="00A128F4" w:rsidRDefault="00AC37B5" w:rsidP="00AC37B5">
      <w:pPr>
        <w:numPr>
          <w:ilvl w:val="1"/>
          <w:numId w:val="2"/>
        </w:numPr>
        <w:tabs>
          <w:tab w:val="left" w:pos="72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«Акцепт» – полное и безоговорочное принятие Покупателем условий Договора; </w:t>
      </w:r>
    </w:p>
    <w:p w:rsidR="0014012A" w:rsidRDefault="00AC37B5" w:rsidP="0014012A">
      <w:pPr>
        <w:numPr>
          <w:ilvl w:val="1"/>
          <w:numId w:val="2"/>
        </w:numPr>
        <w:tabs>
          <w:tab w:val="left" w:pos="72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«Товар» – для целей настоящей Оферты признается имущество, предназначенное для реализации, перечень которого размещен на офиц</w:t>
      </w:r>
      <w:r w:rsidR="0014012A">
        <w:rPr>
          <w:rFonts w:ascii="Times New Roman" w:eastAsia="Times New Roman" w:hAnsi="Times New Roman" w:cs="Times New Roman"/>
          <w:sz w:val="24"/>
          <w:szCs w:val="24"/>
        </w:rPr>
        <w:t>иальном интернет-сайте Продавца;</w:t>
      </w:r>
    </w:p>
    <w:p w:rsidR="0014012A" w:rsidRPr="0014012A" w:rsidRDefault="0014012A" w:rsidP="0014012A">
      <w:pPr>
        <w:numPr>
          <w:ilvl w:val="1"/>
          <w:numId w:val="2"/>
        </w:numPr>
        <w:tabs>
          <w:tab w:val="left" w:pos="720"/>
        </w:tabs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«Карта «Город легенд» - единая карта скидок и бонусов.</w:t>
      </w:r>
    </w:p>
    <w:p w:rsidR="00AC37B5" w:rsidRPr="00A128F4" w:rsidRDefault="00AC37B5" w:rsidP="00AC37B5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Продавец обязуется передать Товар в соответствии с действующим Прейскурантом цен на Товары (без скидки) (Приложение № 1 к настоящей Оферте), опубликованным на интернет-сайте Продавца, указанном в п. 1.1. Оферты, а Покупатель обязуется принять Товар и произвести оплату в соответствии с условиями настоящей Оферты.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Товар, приобретаемый Покупателем на сумму 15 000 (пятнадцать тысяч) рублей 00 коп. и более продается со </w:t>
      </w:r>
      <w:proofErr w:type="gramStart"/>
      <w:r w:rsidRPr="00A128F4">
        <w:rPr>
          <w:rFonts w:ascii="Times New Roman" w:eastAsia="Times New Roman" w:hAnsi="Times New Roman" w:cs="Times New Roman"/>
          <w:sz w:val="24"/>
          <w:szCs w:val="24"/>
        </w:rPr>
        <w:t>скидкой  в</w:t>
      </w:r>
      <w:proofErr w:type="gramEnd"/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размере, установленном п.5.4. настоящей Оферты. </w:t>
      </w:r>
    </w:p>
    <w:p w:rsidR="00AC37B5" w:rsidRDefault="00AC37B5" w:rsidP="00AC37B5">
      <w:pPr>
        <w:numPr>
          <w:ilvl w:val="1"/>
          <w:numId w:val="1"/>
        </w:numPr>
        <w:tabs>
          <w:tab w:val="left" w:pos="567"/>
        </w:tabs>
        <w:spacing w:after="0" w:line="240" w:lineRule="auto"/>
        <w:ind w:hanging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При приобретении Продавцом Товара партиями, стоимость Товара  суммируется Продавцом нарастающим итогом на накопительном счете Покупателя. При достижении стоимости всех партий Товара 15 000 (пятнадцать тысяч) рублей 00 коп., </w:t>
      </w:r>
      <w:r w:rsidR="009A5C6F">
        <w:rPr>
          <w:rFonts w:ascii="Times New Roman" w:hAnsi="Times New Roman" w:cs="Times New Roman"/>
          <w:sz w:val="24"/>
          <w:szCs w:val="24"/>
        </w:rPr>
        <w:t>или</w:t>
      </w:r>
      <w:r w:rsidR="00BF3AF3" w:rsidRPr="00051DC6">
        <w:rPr>
          <w:rFonts w:ascii="Times New Roman" w:hAnsi="Times New Roman" w:cs="Times New Roman"/>
          <w:sz w:val="24"/>
          <w:szCs w:val="24"/>
        </w:rPr>
        <w:t xml:space="preserve"> при единовременной покупке продукции на сумму от 15 000 руб. с НДС</w:t>
      </w:r>
      <w:r w:rsidR="00BF3AF3">
        <w:rPr>
          <w:rFonts w:ascii="Times New Roman" w:hAnsi="Times New Roman" w:cs="Times New Roman"/>
          <w:sz w:val="24"/>
          <w:szCs w:val="24"/>
        </w:rPr>
        <w:t>,</w:t>
      </w:r>
      <w:r w:rsidR="00BF3AF3" w:rsidRPr="00A12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8F4">
        <w:rPr>
          <w:rFonts w:ascii="Times New Roman" w:eastAsia="Times New Roman" w:hAnsi="Times New Roman" w:cs="Times New Roman"/>
          <w:sz w:val="24"/>
          <w:szCs w:val="24"/>
        </w:rPr>
        <w:t>Покупателю предоставляется скидка в размере, установленном п.5.4. настоящей Оферты.</w:t>
      </w:r>
    </w:p>
    <w:p w:rsidR="0014012A" w:rsidRDefault="0014012A" w:rsidP="0014012A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lastRenderedPageBreak/>
        <w:t>Товар, приобретаемый Покупателем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012A">
        <w:rPr>
          <w:rFonts w:ascii="Times New Roman" w:eastAsia="Times New Roman" w:hAnsi="Times New Roman" w:cs="Times New Roman"/>
          <w:sz w:val="24"/>
          <w:szCs w:val="24"/>
        </w:rPr>
        <w:t>(физическим лицом)</w:t>
      </w: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предъявлением </w:t>
      </w:r>
      <w:r w:rsidRPr="0014012A">
        <w:rPr>
          <w:rFonts w:ascii="Times New Roman" w:eastAsia="Times New Roman" w:hAnsi="Times New Roman" w:cs="Times New Roman"/>
          <w:sz w:val="24"/>
          <w:szCs w:val="24"/>
        </w:rPr>
        <w:t xml:space="preserve"> карты</w:t>
      </w:r>
      <w:proofErr w:type="gramEnd"/>
      <w:r w:rsidRPr="0014012A">
        <w:rPr>
          <w:rFonts w:ascii="Times New Roman" w:eastAsia="Times New Roman" w:hAnsi="Times New Roman" w:cs="Times New Roman"/>
          <w:sz w:val="24"/>
          <w:szCs w:val="24"/>
        </w:rPr>
        <w:t xml:space="preserve"> «Город легенд» (как в материальном виде, так и в мобильном приложении) сотруднику, ответственному за принятие денежных средств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потребителей в кассы ООО «ОЭК», продается со скидкой в размере установленном, п. </w:t>
      </w:r>
      <w:r w:rsidR="00FE6C86">
        <w:rPr>
          <w:rFonts w:ascii="Times New Roman" w:eastAsia="Times New Roman" w:hAnsi="Times New Roman" w:cs="Times New Roman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Оферты.</w:t>
      </w:r>
    </w:p>
    <w:p w:rsidR="0014012A" w:rsidRPr="00E71241" w:rsidRDefault="0014012A" w:rsidP="00E71241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12A">
        <w:rPr>
          <w:rFonts w:ascii="Times New Roman" w:eastAsia="Times New Roman" w:hAnsi="Times New Roman" w:cs="Times New Roman"/>
          <w:sz w:val="24"/>
          <w:szCs w:val="24"/>
        </w:rPr>
        <w:t>Скидка предоставляется как по картам «Город легенд» приобретенным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4012A">
        <w:rPr>
          <w:rFonts w:ascii="Times New Roman" w:eastAsia="Times New Roman" w:hAnsi="Times New Roman" w:cs="Times New Roman"/>
          <w:sz w:val="24"/>
          <w:szCs w:val="24"/>
        </w:rPr>
        <w:t xml:space="preserve"> ООО «ОЭК», так и по картам, приобретенным у партнеров подкл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юченным к системе </w:t>
      </w:r>
      <w:r w:rsidRPr="0014012A">
        <w:rPr>
          <w:rFonts w:ascii="Times New Roman" w:eastAsia="Times New Roman" w:hAnsi="Times New Roman" w:cs="Times New Roman"/>
          <w:sz w:val="24"/>
          <w:szCs w:val="24"/>
        </w:rPr>
        <w:t>ООО «Город легенд».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Настоящая Оферта является официальным документом Продавца.</w:t>
      </w:r>
    </w:p>
    <w:p w:rsidR="00AC37B5" w:rsidRPr="00A128F4" w:rsidRDefault="00AC37B5" w:rsidP="00AC37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0"/>
          <w:numId w:val="1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Акцепт Оферты и заключение Договора 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В соответствии со статьями 434, 438 Гражданского Кодекса Российской Федерации, полным и безоговорочным принятием (акцептом) Покупателем условий настоящей Оферты и приложений к нему считается осуществление Покупателем действий, определенных в п. 3.2. Оферты.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Покупатель считается заключившим Договор с Продавцом и принявшим все условия настоящей Оферты (акцептовавшим Оферту) в случае внесения предоплаты в размере стоимости Товара, согласно прейскуранту (Приложение № 1 к настоящей Оферте) и с учетом установленных п.5.4</w:t>
      </w:r>
      <w:r w:rsidRPr="00A128F4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настоящей Оферты скидок.  </w:t>
      </w:r>
    </w:p>
    <w:p w:rsidR="00AC37B5" w:rsidRPr="00A128F4" w:rsidRDefault="00AC37B5" w:rsidP="00E0114F">
      <w:pPr>
        <w:numPr>
          <w:ilvl w:val="1"/>
          <w:numId w:val="1"/>
        </w:numPr>
        <w:spacing w:after="0" w:line="240" w:lineRule="auto"/>
        <w:ind w:hanging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Покупатель самостоятельно отслеживает изменение реквизитов Продавца, указанных в настоящем Договоре и несет ответственность за правильность производимых им платежей.</w:t>
      </w:r>
    </w:p>
    <w:p w:rsidR="00AC37B5" w:rsidRPr="00A128F4" w:rsidRDefault="00AC37B5" w:rsidP="00AC37B5">
      <w:pPr>
        <w:spacing w:after="0" w:line="240" w:lineRule="auto"/>
        <w:ind w:left="574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0"/>
          <w:numId w:val="1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Права и обязанности Сторон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hanging="574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Продавец обязан:</w:t>
      </w:r>
    </w:p>
    <w:p w:rsidR="00AC37B5" w:rsidRPr="00A128F4" w:rsidRDefault="00AC37B5" w:rsidP="00AC37B5">
      <w:pPr>
        <w:numPr>
          <w:ilvl w:val="2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Передать Покупателю Товар надлежащего качества, в количестве и ассортименте, указанном в заявке и оплаченном Покупателем, в надлежащей упаковке, обеспечивающей сохранность Товара при обычных условиях хранения и транспортирования в порядке и в сроки, предусмотренные настоящей Офертой. </w:t>
      </w:r>
    </w:p>
    <w:p w:rsidR="00AC37B5" w:rsidRPr="00A128F4" w:rsidRDefault="00AC37B5" w:rsidP="00AC37B5">
      <w:pPr>
        <w:numPr>
          <w:ilvl w:val="2"/>
          <w:numId w:val="1"/>
        </w:numPr>
        <w:tabs>
          <w:tab w:val="left" w:pos="54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Одновременно с передачей Товара передать Покупателю документы, относящиеся к Товару.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Покупатель обязан:</w:t>
      </w:r>
    </w:p>
    <w:p w:rsidR="00AC37B5" w:rsidRPr="00A128F4" w:rsidRDefault="00AC37B5" w:rsidP="00AC37B5">
      <w:pPr>
        <w:numPr>
          <w:ilvl w:val="2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Оплатить стоимость Товара в соответствии с условиями настоящей Оферты.</w:t>
      </w:r>
    </w:p>
    <w:p w:rsidR="00AC37B5" w:rsidRPr="00A128F4" w:rsidRDefault="00AC37B5" w:rsidP="00AC37B5">
      <w:pPr>
        <w:numPr>
          <w:ilvl w:val="2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128F4">
        <w:rPr>
          <w:rFonts w:ascii="Times New Roman" w:eastAsia="Times New Roman" w:hAnsi="Times New Roman" w:cs="Times New Roman"/>
          <w:sz w:val="24"/>
          <w:szCs w:val="24"/>
        </w:rPr>
        <w:t>Принять Товар от Продавца в порядке и в сроки, предусмотренные настоящей Офертой.</w:t>
      </w:r>
    </w:p>
    <w:p w:rsidR="00AC37B5" w:rsidRPr="00A128F4" w:rsidRDefault="00AC37B5" w:rsidP="00AC37B5">
      <w:pPr>
        <w:numPr>
          <w:ilvl w:val="2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Не использовать </w:t>
      </w:r>
      <w:proofErr w:type="gramStart"/>
      <w:r w:rsidRPr="00A128F4">
        <w:rPr>
          <w:rFonts w:ascii="Times New Roman" w:eastAsia="Times New Roman" w:hAnsi="Times New Roman" w:cs="Times New Roman"/>
          <w:sz w:val="24"/>
          <w:szCs w:val="24"/>
        </w:rPr>
        <w:t>Товар</w:t>
      </w:r>
      <w:proofErr w:type="gramEnd"/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приобретенный у Продавца в предпринимательских целях.</w:t>
      </w:r>
    </w:p>
    <w:p w:rsidR="00AC37B5" w:rsidRPr="00A128F4" w:rsidRDefault="00AC37B5" w:rsidP="00E0114F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Продавец  вправе на осуществление записи телефонных переговоров с Покупателем. В соответствии с п. 4 ст. 16 Федерального закона «Об информации, информационных технологиях и о защите информации» Продавец обязуется: предотвращать попытки несанкционированного доступа к информации и/или передачу ее лицам, не имеющим непосредственного отношения к реализации Товаров; своевременно обнаруживать и пресекать такие факты. Телефонные разговоры записываются в целях осуществления контроля деятельности Специалиста и контроля качества исполнения обязанностей Продавца пред Покупателем.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Покупатель вправе все претензии по ненадлежащему качеству Товара предъявить Продавцу, предоставив следующие документы:</w:t>
      </w:r>
    </w:p>
    <w:p w:rsidR="00AC37B5" w:rsidRPr="00A128F4" w:rsidRDefault="00AC37B5" w:rsidP="00AC37B5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</w:t>
      </w:r>
      <w:r w:rsidRPr="00A128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128F4">
        <w:rPr>
          <w:rFonts w:ascii="Times New Roman" w:eastAsia="Times New Roman" w:hAnsi="Times New Roman" w:cs="Times New Roman"/>
          <w:sz w:val="24"/>
          <w:szCs w:val="24"/>
        </w:rPr>
        <w:t>оплату Товара (чек, платежное поручение, товарная накладная);</w:t>
      </w:r>
    </w:p>
    <w:p w:rsidR="00AC37B5" w:rsidRPr="00A128F4" w:rsidRDefault="00AC37B5" w:rsidP="00AC37B5">
      <w:pPr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акт технической проверки с указанием выявленных дефектов, оформленный специализированной организацией, либо уполномоченными лицами Общества. 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Гарантийный срок на Товар устанавливается в соответствии со сроками, указанными    в паспорте завода – изготовителя. Замену осуществляет Продавец в соответствии с гарантийными обязательствами. Если в течение гарантийного срока обнаружатся дефекты, возникшие по вине завода - изготовителя, Продавец обязан устранить обнаруженные дефекты или заменить Товар, в этом случае срок гарантии будет продлен. Гарантия не распространяется на дефекты, возникшие вследствие неправильного или небрежного хранения, обслуживания, а также вследствие несоблюдения Покупателем технических инструкций</w:t>
      </w:r>
      <w:r w:rsidRPr="00A128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завода – изготовителя. 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0"/>
          <w:numId w:val="1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Порядок расчетов, размер скидок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Оплата Товара Продавцу производиться авансовым платежом в размере 100% 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Скидка предоставляется Покупателю, приобретаемому Товар на </w:t>
      </w:r>
      <w:proofErr w:type="gramStart"/>
      <w:r w:rsidRPr="00A128F4">
        <w:rPr>
          <w:rFonts w:ascii="Times New Roman" w:eastAsia="Times New Roman" w:hAnsi="Times New Roman" w:cs="Times New Roman"/>
          <w:sz w:val="24"/>
          <w:szCs w:val="24"/>
        </w:rPr>
        <w:t>сумму  от</w:t>
      </w:r>
      <w:proofErr w:type="gramEnd"/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15 000 (пятнадцать тысяч) рублей 00 коп. единовременно или неоднократно нарастающим итогом по цене, указанной в Прейскуранте (Приложение № 1 к настоящей Оферте).  Учет нарастающего итога Покупателя осуществляется Продавцом на накопительном счете.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Накопительный счет формируется Продавцом из суммарной стоимости Товара, оплаченного Покупателем, с учетом всех предоставленных ранее скидок. Накопительная скидка рассчитывается исходя из суммы на накопительном счете Покупателя.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В зависимости от суммы приобретаемого Товара</w:t>
      </w:r>
      <w:r w:rsidR="00863E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3EDB" w:rsidRPr="00051DC6">
        <w:rPr>
          <w:rFonts w:ascii="Times New Roman" w:hAnsi="Times New Roman" w:cs="Times New Roman"/>
          <w:sz w:val="24"/>
          <w:szCs w:val="24"/>
        </w:rPr>
        <w:t>а также при единовременной покупке продукции на сумму от 15 000 руб. с НДС</w:t>
      </w:r>
      <w:r w:rsidR="00863EDB">
        <w:rPr>
          <w:rFonts w:ascii="Times New Roman" w:hAnsi="Times New Roman" w:cs="Times New Roman"/>
          <w:sz w:val="24"/>
          <w:szCs w:val="24"/>
        </w:rPr>
        <w:t>,</w:t>
      </w: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 применяется следующий  размер скидок: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1418"/>
        <w:gridCol w:w="1559"/>
        <w:gridCol w:w="1559"/>
        <w:gridCol w:w="1352"/>
      </w:tblGrid>
      <w:tr w:rsidR="00AC37B5" w:rsidRPr="00A128F4" w:rsidTr="00E71241">
        <w:trPr>
          <w:trHeight w:val="70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B5" w:rsidRPr="00A128F4" w:rsidRDefault="00AC37B5" w:rsidP="00E71241">
            <w:pPr>
              <w:tabs>
                <w:tab w:val="left" w:pos="1134"/>
              </w:tabs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2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 на накопительном счете, руб. коп.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B5" w:rsidRPr="00A128F4" w:rsidRDefault="00AC37B5" w:rsidP="00E71241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15 000,00</w:t>
            </w:r>
            <w:r w:rsidRPr="00A12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B5" w:rsidRPr="00A128F4" w:rsidRDefault="00AC37B5" w:rsidP="00E71241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2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30 000,01-50 000,00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B5" w:rsidRPr="00A128F4" w:rsidRDefault="00AC37B5" w:rsidP="00E71241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2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50 000,01-100 000,00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B5" w:rsidRPr="00A128F4" w:rsidRDefault="00AC37B5" w:rsidP="00E71241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2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Более 100 000,01</w:t>
            </w:r>
          </w:p>
        </w:tc>
      </w:tr>
      <w:tr w:rsidR="00AC37B5" w:rsidRPr="00A128F4" w:rsidTr="00E71241">
        <w:trPr>
          <w:trHeight w:val="264"/>
          <w:jc w:val="center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B5" w:rsidRPr="00A128F4" w:rsidRDefault="00AC37B5" w:rsidP="00E71241">
            <w:pPr>
              <w:tabs>
                <w:tab w:val="left" w:pos="1134"/>
              </w:tabs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2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Размер скидки от розничной цены,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B5" w:rsidRPr="00A128F4" w:rsidRDefault="00AC37B5" w:rsidP="00E71241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2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B5" w:rsidRPr="00A128F4" w:rsidRDefault="00AC37B5" w:rsidP="00E71241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2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B5" w:rsidRPr="00A128F4" w:rsidRDefault="00AC37B5" w:rsidP="00E71241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2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7B5" w:rsidRPr="00A128F4" w:rsidRDefault="00AC37B5" w:rsidP="00E71241">
            <w:pPr>
              <w:tabs>
                <w:tab w:val="left" w:pos="1134"/>
              </w:tabs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28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E71241" w:rsidRPr="00A128F4" w:rsidRDefault="00E71241" w:rsidP="00721CA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1241" w:rsidRDefault="00E71241" w:rsidP="00E71241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Скидка предоставляется Покупателю,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предъявившему  карту</w:t>
      </w:r>
      <w:proofErr w:type="gramEnd"/>
      <w:r w:rsidRPr="0014012A">
        <w:rPr>
          <w:rFonts w:ascii="Times New Roman" w:eastAsia="Times New Roman" w:hAnsi="Times New Roman" w:cs="Times New Roman"/>
          <w:sz w:val="24"/>
          <w:szCs w:val="24"/>
        </w:rPr>
        <w:t xml:space="preserve"> «Город легенд» (как в материальном виде, так и в мобильном приложении) сотруднику, ответственному за принятие денежных средств с </w:t>
      </w:r>
      <w:r>
        <w:rPr>
          <w:rFonts w:ascii="Times New Roman" w:eastAsia="Times New Roman" w:hAnsi="Times New Roman" w:cs="Times New Roman"/>
          <w:sz w:val="24"/>
          <w:szCs w:val="24"/>
        </w:rPr>
        <w:t>потребителей в кассы ООО «ОЭК», в момент оплаты Товара.</w:t>
      </w:r>
    </w:p>
    <w:p w:rsidR="00E71241" w:rsidRPr="00E71241" w:rsidRDefault="00E71241" w:rsidP="00E71241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 скидки по карте «Город легенд» определяется суммой оплат по «единой» квитанции за предыдущие периоды.</w:t>
      </w:r>
    </w:p>
    <w:p w:rsidR="00E71241" w:rsidRPr="00E71241" w:rsidRDefault="00E71241" w:rsidP="00E71241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38A">
        <w:rPr>
          <w:rFonts w:ascii="Times New Roman" w:hAnsi="Times New Roman" w:cs="Times New Roman"/>
          <w:sz w:val="24"/>
          <w:szCs w:val="24"/>
        </w:rPr>
        <w:t xml:space="preserve">В зависимости от суммы </w:t>
      </w:r>
      <w:r>
        <w:rPr>
          <w:rFonts w:ascii="Times New Roman" w:hAnsi="Times New Roman" w:cs="Times New Roman"/>
          <w:sz w:val="24"/>
          <w:szCs w:val="24"/>
        </w:rPr>
        <w:t>оплат по «единой» квитанции накопительных</w:t>
      </w:r>
      <w:r w:rsidRPr="00DD238A">
        <w:rPr>
          <w:rFonts w:ascii="Times New Roman" w:hAnsi="Times New Roman" w:cs="Times New Roman"/>
          <w:sz w:val="24"/>
          <w:szCs w:val="24"/>
        </w:rPr>
        <w:t xml:space="preserve"> на счете карты «Город легенд», применяется </w:t>
      </w:r>
      <w:r>
        <w:rPr>
          <w:rFonts w:ascii="Times New Roman" w:hAnsi="Times New Roman" w:cs="Times New Roman"/>
          <w:sz w:val="24"/>
          <w:szCs w:val="24"/>
        </w:rPr>
        <w:t>следующий размер</w:t>
      </w:r>
      <w:r w:rsidRPr="00DD238A">
        <w:rPr>
          <w:rFonts w:ascii="Times New Roman" w:hAnsi="Times New Roman" w:cs="Times New Roman"/>
          <w:sz w:val="24"/>
          <w:szCs w:val="24"/>
        </w:rPr>
        <w:t xml:space="preserve"> скидка:</w:t>
      </w:r>
    </w:p>
    <w:p w:rsidR="00E71241" w:rsidRDefault="00E71241" w:rsidP="00E71241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195" w:type="dxa"/>
        <w:jc w:val="center"/>
        <w:tblLook w:val="04A0" w:firstRow="1" w:lastRow="0" w:firstColumn="1" w:lastColumn="0" w:noHBand="0" w:noVBand="1"/>
      </w:tblPr>
      <w:tblGrid>
        <w:gridCol w:w="3322"/>
        <w:gridCol w:w="1464"/>
        <w:gridCol w:w="1513"/>
        <w:gridCol w:w="1605"/>
        <w:gridCol w:w="1291"/>
      </w:tblGrid>
      <w:tr w:rsidR="00E71241" w:rsidRPr="00DD238A" w:rsidTr="00E71241">
        <w:trPr>
          <w:trHeight w:val="251"/>
          <w:jc w:val="center"/>
        </w:trPr>
        <w:tc>
          <w:tcPr>
            <w:tcW w:w="3322" w:type="dxa"/>
          </w:tcPr>
          <w:p w:rsidR="00E71241" w:rsidRPr="00DD238A" w:rsidRDefault="00E71241" w:rsidP="00AF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оплат по «единой» квитанции нарастающим итогом, руб.</w:t>
            </w:r>
          </w:p>
        </w:tc>
        <w:tc>
          <w:tcPr>
            <w:tcW w:w="1464" w:type="dxa"/>
            <w:vAlign w:val="center"/>
          </w:tcPr>
          <w:p w:rsidR="00E71241" w:rsidRPr="00DD238A" w:rsidRDefault="00E71241" w:rsidP="00AF3B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13" w:type="dxa"/>
            <w:vAlign w:val="center"/>
          </w:tcPr>
          <w:p w:rsidR="00E71241" w:rsidRPr="00DD238A" w:rsidRDefault="00E71241" w:rsidP="00AF3B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01-2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5" w:type="dxa"/>
            <w:vAlign w:val="center"/>
          </w:tcPr>
          <w:p w:rsidR="00E71241" w:rsidRPr="00DD238A" w:rsidRDefault="00E71241" w:rsidP="00AF3B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vAlign w:val="center"/>
          </w:tcPr>
          <w:p w:rsidR="00E71241" w:rsidRPr="00DD238A" w:rsidRDefault="00E71241" w:rsidP="00AF3B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Более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</w:tr>
      <w:tr w:rsidR="00E71241" w:rsidRPr="00DD238A" w:rsidTr="00E71241">
        <w:trPr>
          <w:jc w:val="center"/>
        </w:trPr>
        <w:tc>
          <w:tcPr>
            <w:tcW w:w="3322" w:type="dxa"/>
          </w:tcPr>
          <w:p w:rsidR="00E71241" w:rsidRPr="00DD238A" w:rsidRDefault="00E71241" w:rsidP="00AF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Размер скидки от розничной цены по электротехнической продукции, %</w:t>
            </w:r>
          </w:p>
        </w:tc>
        <w:tc>
          <w:tcPr>
            <w:tcW w:w="1464" w:type="dxa"/>
            <w:vAlign w:val="center"/>
          </w:tcPr>
          <w:p w:rsidR="00E71241" w:rsidRPr="00DD238A" w:rsidRDefault="00E71241" w:rsidP="00AF3B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  <w:vAlign w:val="center"/>
          </w:tcPr>
          <w:p w:rsidR="00E71241" w:rsidRPr="00DD238A" w:rsidRDefault="00E71241" w:rsidP="00AF3B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  <w:vAlign w:val="center"/>
          </w:tcPr>
          <w:p w:rsidR="00E71241" w:rsidRPr="00DD238A" w:rsidRDefault="00E71241" w:rsidP="00AF3B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vAlign w:val="center"/>
          </w:tcPr>
          <w:p w:rsidR="00E71241" w:rsidRPr="00DD238A" w:rsidRDefault="00E71241" w:rsidP="00AF3B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1241" w:rsidRPr="00DD238A" w:rsidTr="00E71241">
        <w:trPr>
          <w:jc w:val="center"/>
        </w:trPr>
        <w:tc>
          <w:tcPr>
            <w:tcW w:w="3322" w:type="dxa"/>
          </w:tcPr>
          <w:p w:rsidR="00E71241" w:rsidRPr="00DD238A" w:rsidRDefault="00E71241" w:rsidP="00AF3B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Размер скидки от розничной цены по приборам учета, %</w:t>
            </w:r>
          </w:p>
        </w:tc>
        <w:tc>
          <w:tcPr>
            <w:tcW w:w="1464" w:type="dxa"/>
            <w:vAlign w:val="center"/>
          </w:tcPr>
          <w:p w:rsidR="00E71241" w:rsidRPr="00DD238A" w:rsidRDefault="00E71241" w:rsidP="00AF3B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vAlign w:val="center"/>
          </w:tcPr>
          <w:p w:rsidR="00E71241" w:rsidRPr="00DD238A" w:rsidRDefault="00E71241" w:rsidP="00AF3B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center"/>
          </w:tcPr>
          <w:p w:rsidR="00E71241" w:rsidRPr="00DD238A" w:rsidRDefault="00E71241" w:rsidP="00AF3B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vAlign w:val="center"/>
          </w:tcPr>
          <w:p w:rsidR="00E71241" w:rsidRPr="00DD238A" w:rsidRDefault="00E71241" w:rsidP="00AF3B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71241" w:rsidRPr="00E71241" w:rsidRDefault="00E71241" w:rsidP="00E71241">
      <w:pPr>
        <w:tabs>
          <w:tab w:val="left" w:pos="54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241" w:rsidRDefault="003361DA" w:rsidP="00FE6C86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9E5">
        <w:rPr>
          <w:rFonts w:ascii="Times New Roman" w:hAnsi="Times New Roman" w:cs="Times New Roman"/>
          <w:sz w:val="24"/>
          <w:szCs w:val="24"/>
        </w:rPr>
        <w:lastRenderedPageBreak/>
        <w:t xml:space="preserve">Сумма накопленных оплат на счете карты «Город легенд» и скидка действуют один календарный год с момента первого </w:t>
      </w:r>
      <w:r>
        <w:rPr>
          <w:rFonts w:ascii="Times New Roman" w:hAnsi="Times New Roman" w:cs="Times New Roman"/>
          <w:sz w:val="24"/>
          <w:szCs w:val="24"/>
        </w:rPr>
        <w:t>накопления по карте в ООО «ОЭК»</w:t>
      </w:r>
      <w:r w:rsidRPr="00A109E5">
        <w:rPr>
          <w:rFonts w:ascii="Times New Roman" w:hAnsi="Times New Roman" w:cs="Times New Roman"/>
          <w:sz w:val="24"/>
          <w:szCs w:val="24"/>
        </w:rPr>
        <w:t>.</w:t>
      </w:r>
      <w:r w:rsidR="00FE6C86" w:rsidRPr="00FE6C86">
        <w:rPr>
          <w:rFonts w:ascii="Times New Roman" w:eastAsia="Times New Roman" w:hAnsi="Times New Roman" w:cs="Times New Roman"/>
          <w:sz w:val="24"/>
          <w:szCs w:val="24"/>
        </w:rPr>
        <w:t xml:space="preserve"> По истечению данного срока все накопления аннулируются.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Оплата Товара  производится путем перечисления денежных средств на расчетный счет Продавца  или наличными денежными средствами в кассу Продавца.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Днем осуществления платежа при безналичном расчете считается дата поступления денежных средств на расчетный счет  Продавца.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Цена Товара может быть изменена Продавцом в одностороннем порядке. В случае изменения цены на приобретаемые позиции Товара, Продавец обязуется информировать Покупателя об изменении цены посредством размещения соответствующей информации на сайте, указанном в п. 1.1. Оферты</w:t>
      </w:r>
      <w:r w:rsidR="00863EDB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863EDB" w:rsidRPr="00A128F4">
        <w:rPr>
          <w:rFonts w:ascii="Times New Roman" w:eastAsia="Times New Roman" w:hAnsi="Times New Roman" w:cs="Times New Roman"/>
          <w:sz w:val="24"/>
          <w:szCs w:val="24"/>
        </w:rPr>
        <w:t>вступает в силу немедленно после публикации, и считается доведенными до Заказчика с момента такой публикации.</w:t>
      </w: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Передача Товара Покупателю осуществляется после поступления денежных средств  на расчетный счет или в кассу Продавца. 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hanging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При возврате Товара ранее предоставленная скидка не пересчитывается. При этом на накопительном счете Покупателя сумма уменьшается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стоимость возвращенного Товара.</w:t>
      </w: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C37B5" w:rsidRDefault="00AC37B5" w:rsidP="00AC37B5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Проценты, предусмотренные положениями ст. 317.1 ГК РФ, не начисляются при возникновении денежных обяза</w:t>
      </w:r>
      <w:r w:rsidR="00E0114F">
        <w:rPr>
          <w:rFonts w:ascii="Times New Roman" w:eastAsia="Times New Roman" w:hAnsi="Times New Roman" w:cs="Times New Roman"/>
          <w:sz w:val="24"/>
          <w:szCs w:val="24"/>
        </w:rPr>
        <w:t>тельств по настоящей Оферте.</w:t>
      </w:r>
    </w:p>
    <w:p w:rsidR="00E0114F" w:rsidRPr="00A128F4" w:rsidRDefault="00E0114F" w:rsidP="00E0114F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14F">
        <w:rPr>
          <w:rFonts w:ascii="Times New Roman" w:eastAsia="Times New Roman" w:hAnsi="Times New Roman" w:cs="Times New Roman"/>
          <w:sz w:val="24"/>
          <w:szCs w:val="24"/>
        </w:rPr>
        <w:t>Скидка не суммируется с другими действующими акциями и предложениями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7B5" w:rsidRDefault="00AC37B5" w:rsidP="00AC37B5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Срок и порядок приема-передачи</w:t>
      </w:r>
      <w:r w:rsidRPr="00A128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Товара 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Срок поставки Товара:  от 1 (одного) до 10 (десяти) рабочих дней со дня получения Продавцом предоплаты в размере 100 %.</w:t>
      </w:r>
    </w:p>
    <w:p w:rsidR="00AC37B5" w:rsidRPr="00E71241" w:rsidRDefault="00AC37B5" w:rsidP="00E71241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lang w:eastAsia="en-US"/>
        </w:rPr>
      </w:pPr>
      <w:r w:rsidRPr="00E0114F">
        <w:rPr>
          <w:rFonts w:ascii="Times New Roman" w:eastAsia="Times New Roman" w:hAnsi="Times New Roman" w:cs="Times New Roman"/>
          <w:sz w:val="24"/>
          <w:szCs w:val="24"/>
        </w:rPr>
        <w:t>Покуп</w:t>
      </w: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атель своими силами и за свой счет осуществляет вывоз Товара с адреса обособленного </w:t>
      </w:r>
      <w:proofErr w:type="gramStart"/>
      <w:r w:rsidRPr="00A128F4">
        <w:rPr>
          <w:rFonts w:ascii="Times New Roman" w:eastAsia="Times New Roman" w:hAnsi="Times New Roman" w:cs="Times New Roman"/>
          <w:sz w:val="24"/>
          <w:szCs w:val="24"/>
        </w:rPr>
        <w:t>подразделения  Продавца</w:t>
      </w:r>
      <w:proofErr w:type="gramEnd"/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в день оплаты </w:t>
      </w:r>
      <w:r w:rsidRPr="00A128F4">
        <w:rPr>
          <w:rFonts w:ascii="Times New Roman" w:eastAsia="Times New Roman" w:hAnsi="Times New Roman" w:cs="Times New Roman"/>
          <w:sz w:val="24"/>
          <w:szCs w:val="24"/>
        </w:rPr>
        <w:tab/>
        <w:t>наличными</w:t>
      </w:r>
      <w:r w:rsidR="00E71241">
        <w:rPr>
          <w:rFonts w:ascii="Times New Roman" w:eastAsia="Arial Unicode MS" w:hAnsi="Times New Roman" w:cs="Times New Roman"/>
          <w:lang w:eastAsia="en-US"/>
        </w:rPr>
        <w:t xml:space="preserve"> </w:t>
      </w:r>
      <w:r w:rsidRPr="00E71241">
        <w:rPr>
          <w:rFonts w:ascii="Times New Roman" w:eastAsia="Times New Roman" w:hAnsi="Times New Roman" w:cs="Times New Roman"/>
          <w:sz w:val="24"/>
          <w:szCs w:val="24"/>
        </w:rPr>
        <w:t>денежными</w:t>
      </w:r>
      <w:r w:rsidR="00E0114F" w:rsidRPr="00E7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1241">
        <w:rPr>
          <w:rFonts w:ascii="Times New Roman" w:eastAsia="Times New Roman" w:hAnsi="Times New Roman" w:cs="Times New Roman"/>
          <w:sz w:val="24"/>
          <w:szCs w:val="24"/>
        </w:rPr>
        <w:t xml:space="preserve">средствами в кассу ООО «ОЭК» или в день </w:t>
      </w:r>
      <w:r w:rsidR="00E0114F" w:rsidRPr="00E71241">
        <w:rPr>
          <w:rFonts w:ascii="Times New Roman" w:eastAsia="Times New Roman" w:hAnsi="Times New Roman" w:cs="Times New Roman"/>
          <w:sz w:val="24"/>
          <w:szCs w:val="24"/>
        </w:rPr>
        <w:t xml:space="preserve">поступления денежных средств на </w:t>
      </w:r>
      <w:r w:rsidRPr="00E71241">
        <w:rPr>
          <w:rFonts w:ascii="Times New Roman" w:eastAsia="Times New Roman" w:hAnsi="Times New Roman" w:cs="Times New Roman"/>
          <w:sz w:val="24"/>
          <w:szCs w:val="24"/>
        </w:rPr>
        <w:t>расчетный счет Продавца</w:t>
      </w:r>
      <w:r w:rsidR="00136A15" w:rsidRPr="00E712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Право собственности на Товар, а также риск его случайной гибели или случайного повреждения Товара переходит к Покупателю с момента получения Товара от Продавца.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Возврат Товара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В случае обнаружения  ненадлежащего качества Товара в период гарантийного срока, указанного в паспорте завода-изготовителя, Покупатель должен предоставить Товар со всеми документами, подтверждающими факт приобретения Товара  (кассовый чек, платежное поручение, паспорт, гарантийный талон и т. п.) по адресу обособленного отделения  Продавца, в максимально короткие сроки для осуществления проверки качества Товара.</w:t>
      </w:r>
    </w:p>
    <w:p w:rsidR="00AC37B5" w:rsidRPr="00A128F4" w:rsidRDefault="00AC37B5" w:rsidP="00E0114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Покупатель вправе по своему выбору:</w:t>
      </w:r>
    </w:p>
    <w:p w:rsidR="00AC37B5" w:rsidRPr="00A128F4" w:rsidRDefault="00AC37B5" w:rsidP="00AC37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отказаться от исполнения договора купли-продажи и потребовать возврата уплаченной за Товар денежной суммы;</w:t>
      </w:r>
    </w:p>
    <w:p w:rsidR="00AC37B5" w:rsidRPr="00A128F4" w:rsidRDefault="00AC37B5" w:rsidP="00AC37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потребовать замены Товара ненадлежащего качества товаром, соответствующим договору.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lastRenderedPageBreak/>
        <w:t>Срок замены Товара при предъявлении требования Покупателем составляет 7 дней со дня предъявления указанного требования, а при  необходимости дополнительной проверки качества такого Товара-в течении 20 дней со дня предъявления требования. Если в момент предъявления отсутствует необходимый Товар для замены, замена проводится в течение месяца со дня предъявления такого требования.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</w:tabs>
        <w:spacing w:after="0" w:line="240" w:lineRule="auto"/>
        <w:ind w:hanging="5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Возврат денежных средств за Товар, оплаченный в кассе Продавца, осуществляется наличными денежными средствами в кассе Продавца на основании заявления Покупателя в течение 10 (десяти) календарных дней с момента предъявления соответствующего требования. Возврат денежных средств за Товар, приобретенный по безналичному расчету, возможен только в безналичном порядке путем их возврата на расчетный счет Покупателя.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ind w:left="5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0"/>
          <w:numId w:val="1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Заключительные положения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Оферта вступает в силу с момента безусловного принятия (акцепта) Покупателем условий настоящей Оферты в порядке, определенном в разделе 3 Оферты.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Продавец вправе в любое время вносить любые изменения в текст настоящей Оферты, прекращать Оферту, размещать новую Оферту без предварительного уведомления Покупателя.</w:t>
      </w:r>
    </w:p>
    <w:p w:rsidR="00AC37B5" w:rsidRPr="00A128F4" w:rsidRDefault="00AC37B5" w:rsidP="00AC37B5">
      <w:pPr>
        <w:numPr>
          <w:ilvl w:val="1"/>
          <w:numId w:val="1"/>
        </w:numPr>
        <w:tabs>
          <w:tab w:val="left" w:pos="54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Новая Оферта, изменения в Оферту, прекращение Оферты становятся действительными после  размещения соответствующей информации на сайте Общества.</w:t>
      </w:r>
    </w:p>
    <w:p w:rsidR="00AC37B5" w:rsidRPr="00A128F4" w:rsidRDefault="00AC37B5" w:rsidP="00AC37B5">
      <w:pPr>
        <w:tabs>
          <w:tab w:val="left" w:pos="54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AC37B5" w:rsidRDefault="00AC37B5" w:rsidP="00AC37B5">
      <w:pPr>
        <w:numPr>
          <w:ilvl w:val="0"/>
          <w:numId w:val="1"/>
        </w:num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>Отзыв Оферты</w:t>
      </w:r>
    </w:p>
    <w:p w:rsidR="00E0114F" w:rsidRDefault="00E0114F" w:rsidP="00E0114F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7B5" w:rsidRPr="00A128F4" w:rsidRDefault="00AC37B5" w:rsidP="00AC37B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A128F4">
        <w:rPr>
          <w:rFonts w:ascii="Times New Roman" w:eastAsia="Times New Roman" w:hAnsi="Times New Roman" w:cs="Times New Roman"/>
          <w:sz w:val="24"/>
          <w:szCs w:val="24"/>
        </w:rPr>
        <w:t xml:space="preserve">  9.1. Отзыв Оферты  может быть осуществлен  Продавцом в любое время, но это не является основанием для отказа от обязательств Покупателя по уже заключенным Договорам. Продавец обязуется разместить уведомление об отзыве Оферты на официальном Интернет-ресурсе Продавца по </w:t>
      </w:r>
      <w:proofErr w:type="gramStart"/>
      <w:r w:rsidRPr="00A128F4">
        <w:rPr>
          <w:rFonts w:ascii="Times New Roman" w:eastAsia="Times New Roman" w:hAnsi="Times New Roman" w:cs="Times New Roman"/>
          <w:sz w:val="24"/>
          <w:szCs w:val="24"/>
        </w:rPr>
        <w:t>адресу:  www.omesc.ru</w:t>
      </w:r>
      <w:proofErr w:type="gramEnd"/>
      <w:r w:rsidRPr="00A128F4">
        <w:rPr>
          <w:rFonts w:ascii="Times New Roman" w:eastAsia="Times New Roman" w:hAnsi="Times New Roman" w:cs="Times New Roman"/>
          <w:sz w:val="24"/>
          <w:szCs w:val="24"/>
        </w:rPr>
        <w:t>.  Отзыв Оферты вступает в силу немедленно после публикации, и считается доведенными до Заказчика с момента такой публикации.</w:t>
      </w:r>
    </w:p>
    <w:sectPr w:rsidR="00AC37B5" w:rsidRPr="00A12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FF2"/>
    <w:multiLevelType w:val="multilevel"/>
    <w:tmpl w:val="2710E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394ED6"/>
    <w:multiLevelType w:val="hybridMultilevel"/>
    <w:tmpl w:val="410827F2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451E5177"/>
    <w:multiLevelType w:val="multilevel"/>
    <w:tmpl w:val="05EED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28A51B4"/>
    <w:multiLevelType w:val="hybridMultilevel"/>
    <w:tmpl w:val="F7E49D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B5"/>
    <w:rsid w:val="00136A15"/>
    <w:rsid w:val="0014012A"/>
    <w:rsid w:val="00185589"/>
    <w:rsid w:val="001E2E8B"/>
    <w:rsid w:val="001E451A"/>
    <w:rsid w:val="002009C9"/>
    <w:rsid w:val="003361DA"/>
    <w:rsid w:val="00721CA2"/>
    <w:rsid w:val="00721FF5"/>
    <w:rsid w:val="00863EDB"/>
    <w:rsid w:val="008841D9"/>
    <w:rsid w:val="009A5C6F"/>
    <w:rsid w:val="00AC37B5"/>
    <w:rsid w:val="00BF3AF3"/>
    <w:rsid w:val="00C369C2"/>
    <w:rsid w:val="00C57354"/>
    <w:rsid w:val="00D840F3"/>
    <w:rsid w:val="00DE1086"/>
    <w:rsid w:val="00E0114F"/>
    <w:rsid w:val="00E71241"/>
    <w:rsid w:val="00F414E9"/>
    <w:rsid w:val="00FE68B2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44482-96CB-4B3E-B077-843B43BE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DE1086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E1086"/>
    <w:pPr>
      <w:widowControl w:val="0"/>
      <w:shd w:val="clear" w:color="auto" w:fill="FFFFFF"/>
      <w:spacing w:before="1320" w:after="960" w:line="274" w:lineRule="exact"/>
      <w:jc w:val="both"/>
    </w:pPr>
    <w:rPr>
      <w:rFonts w:eastAsia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Егор Владимирович</dc:creator>
  <cp:lastModifiedBy>Халиуллин Илья Сергеевич</cp:lastModifiedBy>
  <cp:revision>2</cp:revision>
  <dcterms:created xsi:type="dcterms:W3CDTF">2020-09-30T02:53:00Z</dcterms:created>
  <dcterms:modified xsi:type="dcterms:W3CDTF">2020-09-30T02:53:00Z</dcterms:modified>
</cp:coreProperties>
</file>