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5705" w:type="dxa"/>
        <w:jc w:val="right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1502"/>
        <w:gridCol w:w="4203"/>
      </w:tblGrid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>
            <w:pPr>
              <w:jc w:val="right"/>
            </w:pP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F65D1F"/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jc w:val="right"/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>
            <w:r>
              <w:rPr>
                <w:color w:val="000000"/>
              </w:rPr>
              <w:t>Приложение № 1</w:t>
            </w:r>
          </w:p>
        </w:tc>
      </w:tr>
      <w:tr w:rsidR="00F65D1F">
        <w:trPr>
          <w:jc w:val="right"/>
          <w:hidden/>
        </w:trPr>
        <w:tc>
          <w:tcPr>
            <w:tcW w:w="10860" w:type="dxa"/>
          </w:tcPr>
          <w:p w:rsidR="00F65D1F" w:rsidRDefault="00F65D1F">
            <w:pPr>
              <w:rPr>
                <w:vanish/>
              </w:rPr>
            </w:pPr>
          </w:p>
        </w:tc>
        <w:tc>
          <w:tcPr>
            <w:tcW w:w="3968" w:type="dxa"/>
          </w:tcPr>
          <w:p w:rsidR="00F65D1F" w:rsidRDefault="002B681F" w:rsidP="00603556">
            <w:r>
              <w:rPr>
                <w:color w:val="000000"/>
                <w:sz w:val="18"/>
                <w:szCs w:val="18"/>
              </w:rPr>
              <w:t xml:space="preserve">к </w:t>
            </w:r>
            <w:r>
              <w:rPr>
                <w:color w:val="000000"/>
              </w:rPr>
              <w:t xml:space="preserve">договору № </w:t>
            </w:r>
            <w:r w:rsidR="00603556">
              <w:rPr>
                <w:b/>
                <w:color w:val="000000"/>
              </w:rPr>
              <w:t xml:space="preserve">                          </w:t>
            </w:r>
            <w:r>
              <w:rPr>
                <w:color w:val="000000"/>
              </w:rPr>
              <w:t xml:space="preserve">от </w:t>
            </w:r>
            <w:r w:rsidR="00603556">
              <w:rPr>
                <w:b/>
                <w:color w:val="000000"/>
              </w:rPr>
              <w:t xml:space="preserve">                        </w:t>
            </w:r>
            <w:r>
              <w:rPr>
                <w:b/>
                <w:color w:val="000000"/>
              </w:rPr>
              <w:t xml:space="preserve"> г.</w:t>
            </w:r>
          </w:p>
        </w:tc>
      </w:tr>
    </w:tbl>
    <w:p w:rsidR="00F65D1F" w:rsidRDefault="002B681F">
      <w:pPr>
        <w:jc w:val="center"/>
      </w:pPr>
      <w:r>
        <w:rPr>
          <w:b/>
          <w:color w:val="000000"/>
          <w:sz w:val="24"/>
          <w:szCs w:val="24"/>
        </w:rPr>
        <w:t>ДОГОВОРНОЙ ОБЪЕМ ЭЛЕКТРИЧЕСКОЙ ЭНЕРГИИ</w:t>
      </w:r>
    </w:p>
    <w:p w:rsidR="00F65D1F" w:rsidRDefault="002B681F">
      <w:r>
        <w:rPr>
          <w:color w:val="000000"/>
        </w:rPr>
        <w:t xml:space="preserve">     1.1. Электрическая энергия в кВт*час</w:t>
      </w:r>
    </w:p>
    <w:tbl>
      <w:tblPr>
        <w:tblOverlap w:val="never"/>
        <w:tblW w:w="15705" w:type="dxa"/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228"/>
        <w:gridCol w:w="1105"/>
        <w:gridCol w:w="1105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104"/>
        <w:gridCol w:w="1227"/>
      </w:tblGrid>
      <w:tr w:rsidR="00F65D1F">
        <w:trPr>
          <w:trHeight w:val="750"/>
          <w:tblHeader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Диапазон напряжения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Январь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Февраль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Март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Апрель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Май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Июнь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Июль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Август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Октябрь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Ноябрь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Декабрь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5D1F" w:rsidRDefault="002B681F">
            <w:pPr>
              <w:jc w:val="center"/>
            </w:pPr>
            <w:r>
              <w:rPr>
                <w:color w:val="000000"/>
              </w:rPr>
              <w:t>Итого</w:t>
            </w:r>
          </w:p>
        </w:tc>
      </w:tr>
      <w:tr w:rsidR="00F65D1F"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center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5D1F" w:rsidRDefault="00F65D1F">
            <w:pPr>
              <w:jc w:val="right"/>
            </w:pPr>
          </w:p>
        </w:tc>
      </w:tr>
    </w:tbl>
    <w:p w:rsidR="002B681F" w:rsidRDefault="002B681F"/>
    <w:sectPr w:rsidR="002B681F" w:rsidSect="00F65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7" w:h="11905" w:orient="landscape"/>
      <w:pgMar w:top="566" w:right="566" w:bottom="566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B93" w:rsidRDefault="00964B93" w:rsidP="00F65D1F">
      <w:r>
        <w:separator/>
      </w:r>
    </w:p>
  </w:endnote>
  <w:endnote w:type="continuationSeparator" w:id="0">
    <w:p w:rsidR="00964B93" w:rsidRDefault="00964B93" w:rsidP="00F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22" w:rsidRDefault="00B00C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D1F" w:rsidRDefault="00F65D1F">
    <w:pPr>
      <w:rPr>
        <w:vanish/>
      </w:rPr>
    </w:pPr>
  </w:p>
  <w:tbl>
    <w:tblPr>
      <w:tblOverlap w:val="never"/>
      <w:tblW w:w="15705" w:type="dxa"/>
      <w:tblLayout w:type="fixed"/>
      <w:tblCellMar>
        <w:left w:w="10" w:type="dxa"/>
        <w:right w:w="10" w:type="dxa"/>
      </w:tblCellMar>
      <w:tblLook w:val="01E0" w:firstRow="1" w:lastRow="1" w:firstColumn="1" w:lastColumn="1" w:noHBand="0" w:noVBand="0"/>
    </w:tblPr>
    <w:tblGrid>
      <w:gridCol w:w="647"/>
      <w:gridCol w:w="6359"/>
      <w:gridCol w:w="1171"/>
      <w:gridCol w:w="6585"/>
      <w:gridCol w:w="943"/>
    </w:tblGrid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r>
            <w:rPr>
              <w:color w:val="000000"/>
              <w:sz w:val="18"/>
              <w:szCs w:val="18"/>
            </w:rPr>
            <w:t>Гарантирующий поставщик: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2B681F">
          <w:r>
            <w:rPr>
              <w:color w:val="000000"/>
              <w:sz w:val="18"/>
              <w:szCs w:val="18"/>
            </w:rPr>
            <w:t>Потребитель: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  <w:bookmarkStart w:id="0" w:name="_GoBack"/>
          <w:bookmarkEnd w:id="0"/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603556"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F65D1F"/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/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trHeight w:val="1133"/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  <w:tcBorders>
            <w:bottom w:val="single" w:sz="8" w:space="0" w:color="000000"/>
          </w:tcBorders>
          <w:vAlign w:val="bottom"/>
        </w:tcPr>
        <w:p w:rsidR="00F65D1F" w:rsidRDefault="00F65D1F">
          <w:pPr>
            <w:jc w:val="right"/>
          </w:pP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  <w:tcBorders>
            <w:bottom w:val="single" w:sz="8" w:space="0" w:color="000000"/>
          </w:tcBorders>
          <w:vAlign w:val="bottom"/>
        </w:tcPr>
        <w:p w:rsidR="00F65D1F" w:rsidRDefault="00603556">
          <w:pPr>
            <w:jc w:val="right"/>
          </w:pPr>
          <w:r>
            <w:rPr>
              <w:b/>
              <w:color w:val="000000"/>
            </w:rPr>
            <w:t xml:space="preserve"> 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rPr>
        <w:hidden/>
      </w:trPr>
      <w:tc>
        <w:tcPr>
          <w:tcW w:w="55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460" w:type="dxa"/>
          <w:vMerge w:val="restart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2B681F">
          <w:pPr>
            <w:jc w:val="center"/>
          </w:pPr>
          <w:r>
            <w:rPr>
              <w:color w:val="000000"/>
              <w:sz w:val="24"/>
              <w:szCs w:val="24"/>
            </w:rPr>
            <w:t>М.П.</w:t>
          </w: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  <w:tr w:rsidR="00F65D1F">
      <w:tc>
        <w:tcPr>
          <w:tcW w:w="6015" w:type="dxa"/>
          <w:gridSpan w:val="2"/>
          <w:vMerge w:val="restart"/>
        </w:tcPr>
        <w:p w:rsidR="00F65D1F" w:rsidRDefault="002B681F" w:rsidP="00603556">
          <w:r>
            <w:rPr>
              <w:color w:val="000000"/>
              <w:sz w:val="18"/>
              <w:szCs w:val="18"/>
            </w:rPr>
            <w:t xml:space="preserve">Исп.  </w:t>
          </w:r>
          <w:r w:rsidR="00603556">
            <w:rPr>
              <w:color w:val="000000"/>
              <w:sz w:val="16"/>
              <w:szCs w:val="16"/>
            </w:rPr>
            <w:t xml:space="preserve"> </w:t>
          </w:r>
        </w:p>
      </w:tc>
      <w:tc>
        <w:tcPr>
          <w:tcW w:w="1005" w:type="dxa"/>
        </w:tcPr>
        <w:p w:rsidR="00F65D1F" w:rsidRDefault="00F65D1F">
          <w:pPr>
            <w:rPr>
              <w:vanish/>
            </w:rPr>
          </w:pPr>
        </w:p>
      </w:tc>
      <w:tc>
        <w:tcPr>
          <w:tcW w:w="5654" w:type="dxa"/>
        </w:tcPr>
        <w:p w:rsidR="00F65D1F" w:rsidRDefault="00F65D1F">
          <w:pPr>
            <w:rPr>
              <w:vanish/>
            </w:rPr>
          </w:pPr>
        </w:p>
      </w:tc>
      <w:tc>
        <w:tcPr>
          <w:tcW w:w="810" w:type="dxa"/>
        </w:tcPr>
        <w:p w:rsidR="00F65D1F" w:rsidRDefault="00F65D1F">
          <w:pPr>
            <w:rPr>
              <w:vanish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22" w:rsidRDefault="00B00C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B93" w:rsidRDefault="00964B93" w:rsidP="00F65D1F">
      <w:r>
        <w:separator/>
      </w:r>
    </w:p>
  </w:footnote>
  <w:footnote w:type="continuationSeparator" w:id="0">
    <w:p w:rsidR="00964B93" w:rsidRDefault="00964B93" w:rsidP="00F6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22" w:rsidRDefault="00B00C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22" w:rsidRDefault="00B00C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C22" w:rsidRDefault="00B00C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1F"/>
    <w:rsid w:val="00181DC3"/>
    <w:rsid w:val="002B681F"/>
    <w:rsid w:val="00603556"/>
    <w:rsid w:val="00774C23"/>
    <w:rsid w:val="00964B93"/>
    <w:rsid w:val="00B00C22"/>
    <w:rsid w:val="00CE414D"/>
    <w:rsid w:val="00F55D31"/>
    <w:rsid w:val="00F65D1F"/>
    <w:rsid w:val="00F9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37485-F500-4F7B-8504-465C66BF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paragraph" w:styleId="a3">
    <w:name w:val="header"/>
    <w:basedOn w:val="a"/>
    <w:link w:val="a4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3556"/>
  </w:style>
  <w:style w:type="paragraph" w:styleId="a5">
    <w:name w:val="footer"/>
    <w:basedOn w:val="a"/>
    <w:link w:val="a6"/>
    <w:uiPriority w:val="99"/>
    <w:unhideWhenUsed/>
    <w:rsid w:val="006035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Ирина Викторовна</dc:creator>
  <dc:description>Creates a blank report with no predefined content.</dc:description>
  <cp:lastModifiedBy>Дмитриева Ирина Викторовна</cp:lastModifiedBy>
  <cp:revision>7</cp:revision>
  <dcterms:created xsi:type="dcterms:W3CDTF">2018-12-26T11:00:00Z</dcterms:created>
  <dcterms:modified xsi:type="dcterms:W3CDTF">2019-02-20T05:39:00Z</dcterms:modified>
</cp:coreProperties>
</file>