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641"/>
        <w:gridCol w:w="6131"/>
        <w:gridCol w:w="2195"/>
      </w:tblGrid>
      <w:tr w:rsidR="00A767B1">
        <w:tc>
          <w:tcPr>
            <w:tcW w:w="1641" w:type="dxa"/>
            <w:tcBorders>
              <w:top w:val="nil"/>
              <w:left w:val="nil"/>
              <w:bottom w:val="nil"/>
              <w:right w:val="nil"/>
            </w:tcBorders>
            <w:shd w:val="clear" w:color="auto" w:fill="FFFFFF"/>
          </w:tcPr>
          <w:p w:rsidR="00A767B1" w:rsidRDefault="00A767B1">
            <w:pPr>
              <w:widowControl w:val="0"/>
              <w:autoSpaceDE w:val="0"/>
              <w:autoSpaceDN w:val="0"/>
              <w:adjustRightInd w:val="0"/>
              <w:spacing w:after="0" w:line="240" w:lineRule="auto"/>
              <w:rPr>
                <w:rFonts w:ascii="Arial" w:hAnsi="Arial" w:cs="Arial"/>
                <w:sz w:val="24"/>
                <w:szCs w:val="24"/>
              </w:rPr>
            </w:pPr>
          </w:p>
        </w:tc>
        <w:tc>
          <w:tcPr>
            <w:tcW w:w="6131" w:type="dxa"/>
            <w:tcBorders>
              <w:top w:val="nil"/>
              <w:left w:val="nil"/>
              <w:bottom w:val="nil"/>
              <w:right w:val="nil"/>
            </w:tcBorders>
            <w:shd w:val="clear" w:color="auto" w:fill="FFFFFF"/>
            <w:vAlign w:val="center"/>
          </w:tcPr>
          <w:p w:rsidR="00A767B1" w:rsidRDefault="00A767B1">
            <w:pPr>
              <w:widowControl w:val="0"/>
              <w:autoSpaceDE w:val="0"/>
              <w:autoSpaceDN w:val="0"/>
              <w:adjustRightInd w:val="0"/>
              <w:spacing w:after="0" w:line="240" w:lineRule="auto"/>
              <w:ind w:left="218" w:right="192"/>
              <w:jc w:val="center"/>
              <w:rPr>
                <w:rFonts w:ascii="Times New Roman" w:hAnsi="Times New Roman"/>
                <w:b/>
                <w:bCs/>
                <w:color w:val="000000"/>
                <w:sz w:val="16"/>
                <w:szCs w:val="16"/>
              </w:rPr>
            </w:pPr>
            <w:r>
              <w:rPr>
                <w:rFonts w:ascii="Times New Roman" w:hAnsi="Times New Roman"/>
                <w:b/>
                <w:bCs/>
                <w:color w:val="000000"/>
                <w:sz w:val="16"/>
                <w:szCs w:val="16"/>
              </w:rPr>
              <w:t>ДОГОВОР (КОНТРАКТ) КУПЛИ-ПРОДАЖИ</w:t>
            </w:r>
          </w:p>
          <w:p w:rsidR="00A767B1" w:rsidRDefault="00A767B1">
            <w:pPr>
              <w:widowControl w:val="0"/>
              <w:autoSpaceDE w:val="0"/>
              <w:autoSpaceDN w:val="0"/>
              <w:adjustRightInd w:val="0"/>
              <w:spacing w:after="0" w:line="240" w:lineRule="auto"/>
              <w:ind w:left="218" w:right="192"/>
              <w:jc w:val="center"/>
              <w:rPr>
                <w:rFonts w:ascii="Times New Roman" w:hAnsi="Times New Roman"/>
                <w:b/>
                <w:bCs/>
                <w:color w:val="000000"/>
                <w:sz w:val="16"/>
                <w:szCs w:val="16"/>
              </w:rPr>
            </w:pPr>
            <w:r>
              <w:rPr>
                <w:rFonts w:ascii="Times New Roman" w:hAnsi="Times New Roman"/>
                <w:b/>
                <w:bCs/>
                <w:color w:val="000000"/>
                <w:sz w:val="16"/>
                <w:szCs w:val="16"/>
              </w:rPr>
              <w:t>ЭЛЕКТРИЧЕСКОЙ ЭНЕРГИИ (МОЩНОСТИ)</w:t>
            </w:r>
          </w:p>
          <w:p w:rsidR="00A767B1" w:rsidRDefault="00A767B1">
            <w:pPr>
              <w:widowControl w:val="0"/>
              <w:autoSpaceDE w:val="0"/>
              <w:autoSpaceDN w:val="0"/>
              <w:adjustRightInd w:val="0"/>
              <w:spacing w:after="0" w:line="240" w:lineRule="auto"/>
              <w:ind w:left="109" w:right="96"/>
              <w:jc w:val="center"/>
              <w:rPr>
                <w:rFonts w:ascii="Times New Roman" w:hAnsi="Times New Roman"/>
                <w:b/>
                <w:bCs/>
                <w:color w:val="000000"/>
                <w:sz w:val="16"/>
                <w:szCs w:val="16"/>
              </w:rPr>
            </w:pPr>
            <w:r>
              <w:rPr>
                <w:rFonts w:ascii="Times New Roman" w:hAnsi="Times New Roman"/>
                <w:b/>
                <w:bCs/>
                <w:color w:val="000000"/>
                <w:sz w:val="16"/>
                <w:szCs w:val="16"/>
              </w:rPr>
              <w:t>ДЛЯ ГОСУДАРСТВЕННЫХ (МУНИЦИПАЛЬНЫХ) НУЖД</w:t>
            </w:r>
          </w:p>
          <w:p w:rsidR="00A767B1" w:rsidRDefault="00A767B1">
            <w:pPr>
              <w:widowControl w:val="0"/>
              <w:autoSpaceDE w:val="0"/>
              <w:autoSpaceDN w:val="0"/>
              <w:adjustRightInd w:val="0"/>
              <w:spacing w:after="0" w:line="240" w:lineRule="auto"/>
              <w:ind w:left="109" w:right="96"/>
              <w:jc w:val="center"/>
              <w:rPr>
                <w:rFonts w:ascii="Times New Roman" w:hAnsi="Times New Roman"/>
                <w:b/>
                <w:bCs/>
                <w:color w:val="000000"/>
                <w:sz w:val="16"/>
                <w:szCs w:val="16"/>
              </w:rPr>
            </w:pPr>
            <w:r>
              <w:rPr>
                <w:rFonts w:ascii="Times New Roman" w:hAnsi="Times New Roman"/>
                <w:b/>
                <w:bCs/>
                <w:color w:val="000000"/>
                <w:sz w:val="16"/>
                <w:szCs w:val="16"/>
              </w:rPr>
              <w:t xml:space="preserve">№ </w:t>
            </w:r>
            <w:r w:rsidR="004450D7">
              <w:rPr>
                <w:rFonts w:ascii="Times New Roman" w:hAnsi="Times New Roman"/>
                <w:b/>
                <w:bCs/>
                <w:color w:val="000000"/>
                <w:sz w:val="16"/>
                <w:szCs w:val="16"/>
              </w:rPr>
              <w:t>______________________________</w:t>
            </w:r>
          </w:p>
          <w:p w:rsidR="00A767B1" w:rsidRDefault="00A767B1">
            <w:pPr>
              <w:widowControl w:val="0"/>
              <w:autoSpaceDE w:val="0"/>
              <w:autoSpaceDN w:val="0"/>
              <w:adjustRightInd w:val="0"/>
              <w:spacing w:after="0" w:line="240" w:lineRule="auto"/>
              <w:ind w:left="218" w:right="192"/>
              <w:jc w:val="center"/>
              <w:rPr>
                <w:rFonts w:ascii="Times New Roman" w:hAnsi="Times New Roman"/>
                <w:color w:val="000000"/>
                <w:sz w:val="16"/>
                <w:szCs w:val="16"/>
              </w:rPr>
            </w:pPr>
            <w:r>
              <w:rPr>
                <w:rFonts w:ascii="Times New Roman" w:hAnsi="Times New Roman"/>
                <w:color w:val="000000"/>
                <w:sz w:val="16"/>
                <w:szCs w:val="16"/>
              </w:rPr>
              <w:t>____________________________________________________</w:t>
            </w:r>
          </w:p>
          <w:p w:rsidR="00A767B1" w:rsidRDefault="00A767B1">
            <w:pPr>
              <w:widowControl w:val="0"/>
              <w:autoSpaceDE w:val="0"/>
              <w:autoSpaceDN w:val="0"/>
              <w:adjustRightInd w:val="0"/>
              <w:spacing w:after="0" w:line="240" w:lineRule="auto"/>
              <w:ind w:left="109" w:right="96"/>
              <w:jc w:val="center"/>
              <w:rPr>
                <w:rFonts w:ascii="Arial" w:hAnsi="Arial" w:cs="Arial"/>
                <w:sz w:val="24"/>
                <w:szCs w:val="24"/>
              </w:rPr>
            </w:pPr>
            <w:r>
              <w:rPr>
                <w:rFonts w:ascii="Times New Roman" w:hAnsi="Times New Roman"/>
                <w:color w:val="000000"/>
                <w:sz w:val="16"/>
                <w:szCs w:val="16"/>
              </w:rPr>
              <w:t>ИГК (при наличии)</w:t>
            </w:r>
          </w:p>
        </w:tc>
        <w:tc>
          <w:tcPr>
            <w:tcW w:w="2195" w:type="dxa"/>
            <w:tcBorders>
              <w:top w:val="nil"/>
              <w:left w:val="nil"/>
              <w:bottom w:val="nil"/>
              <w:right w:val="nil"/>
            </w:tcBorders>
            <w:shd w:val="clear" w:color="auto" w:fill="FFFFFF"/>
          </w:tcPr>
          <w:p w:rsidR="00A767B1" w:rsidRDefault="00A767B1">
            <w:pPr>
              <w:widowControl w:val="0"/>
              <w:autoSpaceDE w:val="0"/>
              <w:autoSpaceDN w:val="0"/>
              <w:adjustRightInd w:val="0"/>
              <w:spacing w:after="0" w:line="240" w:lineRule="auto"/>
              <w:ind w:left="120" w:right="81"/>
              <w:jc w:val="right"/>
              <w:rPr>
                <w:rFonts w:ascii="Times New Roman" w:hAnsi="Times New Roman"/>
                <w:color w:val="000000"/>
                <w:sz w:val="16"/>
                <w:szCs w:val="16"/>
              </w:rPr>
            </w:pPr>
          </w:p>
          <w:p w:rsidR="00A767B1" w:rsidRDefault="00A767B1">
            <w:pPr>
              <w:widowControl w:val="0"/>
              <w:autoSpaceDE w:val="0"/>
              <w:autoSpaceDN w:val="0"/>
              <w:adjustRightInd w:val="0"/>
              <w:spacing w:after="0" w:line="240" w:lineRule="auto"/>
              <w:ind w:left="120" w:right="81"/>
              <w:jc w:val="right"/>
              <w:rPr>
                <w:rFonts w:ascii="Times New Roman" w:hAnsi="Times New Roman"/>
                <w:color w:val="000000"/>
                <w:sz w:val="16"/>
                <w:szCs w:val="16"/>
              </w:rPr>
            </w:pPr>
          </w:p>
        </w:tc>
      </w:tr>
      <w:tr w:rsidR="00A767B1">
        <w:tc>
          <w:tcPr>
            <w:tcW w:w="1641" w:type="dxa"/>
            <w:tcBorders>
              <w:top w:val="nil"/>
              <w:left w:val="nil"/>
              <w:bottom w:val="nil"/>
              <w:right w:val="nil"/>
            </w:tcBorders>
            <w:shd w:val="clear" w:color="auto" w:fill="FFFFFF"/>
            <w:vAlign w:val="center"/>
          </w:tcPr>
          <w:p w:rsidR="00A767B1" w:rsidRDefault="00A767B1">
            <w:pPr>
              <w:widowControl w:val="0"/>
              <w:autoSpaceDE w:val="0"/>
              <w:autoSpaceDN w:val="0"/>
              <w:adjustRightInd w:val="0"/>
              <w:spacing w:after="0" w:line="240" w:lineRule="auto"/>
              <w:ind w:left="108" w:right="107"/>
              <w:rPr>
                <w:rFonts w:ascii="Arial" w:hAnsi="Arial" w:cs="Arial"/>
                <w:sz w:val="24"/>
                <w:szCs w:val="24"/>
              </w:rPr>
            </w:pPr>
            <w:r>
              <w:rPr>
                <w:rFonts w:ascii="Times New Roman" w:hAnsi="Times New Roman"/>
                <w:i/>
                <w:iCs/>
                <w:color w:val="000000"/>
                <w:sz w:val="16"/>
                <w:szCs w:val="16"/>
              </w:rPr>
              <w:t>г. Омск</w:t>
            </w:r>
          </w:p>
        </w:tc>
        <w:tc>
          <w:tcPr>
            <w:tcW w:w="6131" w:type="dxa"/>
            <w:tcBorders>
              <w:top w:val="nil"/>
              <w:left w:val="nil"/>
              <w:bottom w:val="nil"/>
              <w:right w:val="nil"/>
            </w:tcBorders>
            <w:shd w:val="clear" w:color="auto" w:fill="FFFFFF"/>
            <w:vAlign w:val="center"/>
          </w:tcPr>
          <w:p w:rsidR="00A767B1" w:rsidRDefault="00A767B1">
            <w:pPr>
              <w:widowControl w:val="0"/>
              <w:autoSpaceDE w:val="0"/>
              <w:autoSpaceDN w:val="0"/>
              <w:adjustRightInd w:val="0"/>
              <w:spacing w:after="0" w:line="240" w:lineRule="auto"/>
              <w:ind w:left="108" w:right="107"/>
              <w:rPr>
                <w:rFonts w:ascii="Arial" w:hAnsi="Arial" w:cs="Arial"/>
                <w:sz w:val="24"/>
                <w:szCs w:val="24"/>
              </w:rPr>
            </w:pPr>
          </w:p>
        </w:tc>
        <w:tc>
          <w:tcPr>
            <w:tcW w:w="2195" w:type="dxa"/>
            <w:tcBorders>
              <w:top w:val="nil"/>
              <w:left w:val="nil"/>
              <w:bottom w:val="nil"/>
              <w:right w:val="nil"/>
            </w:tcBorders>
            <w:shd w:val="clear" w:color="auto" w:fill="FFFFFF"/>
          </w:tcPr>
          <w:p w:rsidR="00A767B1" w:rsidRDefault="004450D7">
            <w:pPr>
              <w:widowControl w:val="0"/>
              <w:autoSpaceDE w:val="0"/>
              <w:autoSpaceDN w:val="0"/>
              <w:adjustRightInd w:val="0"/>
              <w:spacing w:after="0" w:line="240" w:lineRule="auto"/>
              <w:ind w:left="120" w:right="81"/>
              <w:jc w:val="right"/>
              <w:rPr>
                <w:rFonts w:ascii="Arial" w:hAnsi="Arial" w:cs="Arial"/>
                <w:sz w:val="24"/>
                <w:szCs w:val="24"/>
              </w:rPr>
            </w:pPr>
            <w:r>
              <w:rPr>
                <w:rFonts w:ascii="Times New Roman" w:hAnsi="Times New Roman"/>
                <w:i/>
                <w:iCs/>
                <w:color w:val="000000"/>
                <w:sz w:val="16"/>
                <w:szCs w:val="16"/>
              </w:rPr>
              <w:t>_____________________</w:t>
            </w:r>
          </w:p>
        </w:tc>
      </w:tr>
    </w:tbl>
    <w:p w:rsidR="00A767B1" w:rsidRDefault="00A767B1">
      <w:pPr>
        <w:widowControl w:val="0"/>
        <w:autoSpaceDE w:val="0"/>
        <w:autoSpaceDN w:val="0"/>
        <w:adjustRightInd w:val="0"/>
        <w:spacing w:after="0" w:line="240" w:lineRule="auto"/>
        <w:ind w:left="108" w:right="121"/>
        <w:rPr>
          <w:rFonts w:ascii="Times New Roman" w:hAnsi="Times New Roman"/>
          <w:color w:val="000000"/>
          <w:sz w:val="16"/>
          <w:szCs w:val="16"/>
        </w:rPr>
      </w:pPr>
    </w:p>
    <w:p w:rsidR="00A767B1" w:rsidRPr="008F6892" w:rsidRDefault="004450D7" w:rsidP="004450D7">
      <w:pPr>
        <w:widowControl w:val="0"/>
        <w:autoSpaceDE w:val="0"/>
        <w:autoSpaceDN w:val="0"/>
        <w:adjustRightInd w:val="0"/>
        <w:spacing w:after="0" w:line="240" w:lineRule="auto"/>
        <w:ind w:left="108" w:right="121" w:firstLine="426"/>
        <w:jc w:val="both"/>
        <w:rPr>
          <w:rFonts w:ascii="Times New Roman" w:hAnsi="Times New Roman"/>
          <w:color w:val="000000"/>
          <w:sz w:val="16"/>
          <w:szCs w:val="16"/>
          <w:u w:val="single"/>
        </w:rPr>
      </w:pPr>
      <w:r w:rsidRPr="008F6892">
        <w:rPr>
          <w:rFonts w:ascii="Times New Roman" w:hAnsi="Times New Roman"/>
          <w:b/>
          <w:bCs/>
          <w:color w:val="000000"/>
          <w:sz w:val="16"/>
          <w:szCs w:val="16"/>
        </w:rPr>
        <w:t xml:space="preserve">Общество с ограниченной ответственностью "Омская </w:t>
      </w:r>
      <w:proofErr w:type="spellStart"/>
      <w:r w:rsidRPr="008F6892">
        <w:rPr>
          <w:rFonts w:ascii="Times New Roman" w:hAnsi="Times New Roman"/>
          <w:b/>
          <w:bCs/>
          <w:color w:val="000000"/>
          <w:sz w:val="16"/>
          <w:szCs w:val="16"/>
        </w:rPr>
        <w:t>энергосбытовая</w:t>
      </w:r>
      <w:proofErr w:type="spellEnd"/>
      <w:r w:rsidRPr="008F6892">
        <w:rPr>
          <w:rFonts w:ascii="Times New Roman" w:hAnsi="Times New Roman"/>
          <w:b/>
          <w:bCs/>
          <w:color w:val="000000"/>
          <w:sz w:val="16"/>
          <w:szCs w:val="16"/>
        </w:rPr>
        <w:t xml:space="preserve"> компания"</w:t>
      </w:r>
      <w:r w:rsidR="00A767B1" w:rsidRPr="008F6892">
        <w:rPr>
          <w:rFonts w:ascii="Times New Roman" w:hAnsi="Times New Roman"/>
          <w:color w:val="000000"/>
          <w:sz w:val="16"/>
          <w:szCs w:val="16"/>
        </w:rPr>
        <w:t xml:space="preserve">, именуемое в дальнейшем </w:t>
      </w:r>
      <w:r w:rsidR="00A767B1" w:rsidRPr="008F6892">
        <w:rPr>
          <w:rFonts w:ascii="Times New Roman" w:hAnsi="Times New Roman"/>
          <w:b/>
          <w:bCs/>
          <w:color w:val="000000"/>
          <w:sz w:val="16"/>
          <w:szCs w:val="16"/>
        </w:rPr>
        <w:t>“Гарантирующий поставщик”</w:t>
      </w:r>
      <w:r w:rsidR="00A767B1" w:rsidRPr="008F6892">
        <w:rPr>
          <w:rFonts w:ascii="Times New Roman" w:hAnsi="Times New Roman"/>
          <w:color w:val="000000"/>
          <w:sz w:val="16"/>
          <w:szCs w:val="16"/>
        </w:rPr>
        <w:t xml:space="preserve">, в лице </w:t>
      </w:r>
      <w:r w:rsidRPr="008F6892">
        <w:rPr>
          <w:rFonts w:ascii="Times New Roman" w:hAnsi="Times New Roman"/>
          <w:bCs/>
          <w:color w:val="000000"/>
          <w:sz w:val="16"/>
          <w:szCs w:val="16"/>
          <w:u w:val="single"/>
        </w:rPr>
        <w:t xml:space="preserve">                                                                                                                                                                                         </w:t>
      </w:r>
      <w:r w:rsidRPr="008F6892">
        <w:rPr>
          <w:rFonts w:ascii="Times New Roman" w:hAnsi="Times New Roman"/>
          <w:color w:val="000000"/>
          <w:sz w:val="16"/>
          <w:szCs w:val="16"/>
        </w:rPr>
        <w:t>, действующего на основании</w:t>
      </w:r>
      <w:r w:rsidRPr="008F6892">
        <w:rPr>
          <w:rFonts w:ascii="Times New Roman" w:hAnsi="Times New Roman"/>
          <w:color w:val="000000"/>
          <w:sz w:val="16"/>
          <w:szCs w:val="16"/>
          <w:u w:val="single"/>
        </w:rPr>
        <w:t xml:space="preserve">                         </w:t>
      </w:r>
      <w:r w:rsidR="00A767B1" w:rsidRPr="008F6892">
        <w:rPr>
          <w:rFonts w:ascii="Times New Roman" w:hAnsi="Times New Roman"/>
          <w:color w:val="000000"/>
          <w:sz w:val="16"/>
          <w:szCs w:val="16"/>
        </w:rPr>
        <w:t xml:space="preserve">, с одной стороны, и </w:t>
      </w:r>
      <w:r w:rsidRPr="008F6892">
        <w:rPr>
          <w:rFonts w:ascii="Times New Roman" w:hAnsi="Times New Roman"/>
          <w:bCs/>
          <w:color w:val="000000"/>
          <w:sz w:val="16"/>
          <w:szCs w:val="16"/>
        </w:rPr>
        <w:t>_________________________________________________________________________________________________________</w:t>
      </w:r>
      <w:r w:rsidR="00A767B1" w:rsidRPr="008F6892">
        <w:rPr>
          <w:rFonts w:ascii="Times New Roman" w:hAnsi="Times New Roman"/>
          <w:color w:val="000000"/>
          <w:sz w:val="16"/>
          <w:szCs w:val="16"/>
        </w:rPr>
        <w:t xml:space="preserve">, именуемое в дальнейшем </w:t>
      </w:r>
      <w:r w:rsidR="00A767B1" w:rsidRPr="008F6892">
        <w:rPr>
          <w:rFonts w:ascii="Times New Roman" w:hAnsi="Times New Roman"/>
          <w:b/>
          <w:bCs/>
          <w:color w:val="000000"/>
          <w:sz w:val="16"/>
          <w:szCs w:val="16"/>
        </w:rPr>
        <w:t>“Потребитель”</w:t>
      </w:r>
      <w:r w:rsidR="00A767B1" w:rsidRPr="008F6892">
        <w:rPr>
          <w:rFonts w:ascii="Times New Roman" w:hAnsi="Times New Roman"/>
          <w:color w:val="000000"/>
          <w:sz w:val="16"/>
          <w:szCs w:val="16"/>
        </w:rPr>
        <w:t xml:space="preserve">, в лице </w:t>
      </w:r>
      <w:r w:rsidRPr="008F6892">
        <w:rPr>
          <w:rFonts w:ascii="Times New Roman" w:hAnsi="Times New Roman"/>
          <w:b/>
          <w:bCs/>
          <w:color w:val="000000"/>
          <w:sz w:val="16"/>
          <w:szCs w:val="16"/>
        </w:rPr>
        <w:t>______________________________________________________________________</w:t>
      </w:r>
      <w:r w:rsidR="00A767B1" w:rsidRPr="008F6892">
        <w:rPr>
          <w:rFonts w:ascii="Times New Roman" w:hAnsi="Times New Roman"/>
          <w:color w:val="000000"/>
          <w:sz w:val="16"/>
          <w:szCs w:val="16"/>
        </w:rPr>
        <w:t xml:space="preserve">, действующего на основании </w:t>
      </w:r>
      <w:r w:rsidRPr="008F6892">
        <w:rPr>
          <w:rFonts w:ascii="Times New Roman" w:hAnsi="Times New Roman"/>
          <w:bCs/>
          <w:color w:val="000000"/>
          <w:sz w:val="16"/>
          <w:szCs w:val="16"/>
          <w:u w:val="single"/>
        </w:rPr>
        <w:t xml:space="preserve">                                                                                                        </w:t>
      </w:r>
      <w:r w:rsidR="00A767B1" w:rsidRPr="008F6892">
        <w:rPr>
          <w:rFonts w:ascii="Times New Roman" w:hAnsi="Times New Roman"/>
          <w:color w:val="000000"/>
          <w:sz w:val="16"/>
          <w:szCs w:val="16"/>
        </w:rPr>
        <w:t>, с другой стороны, а вместе именуемые «Стороны»,  заключили настоящий Договор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 нижеследующем:</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firstLine="425"/>
        <w:jc w:val="center"/>
        <w:rPr>
          <w:rFonts w:ascii="Arial" w:hAnsi="Arial" w:cs="Arial"/>
          <w:sz w:val="24"/>
          <w:szCs w:val="24"/>
        </w:rPr>
      </w:pPr>
      <w:r w:rsidRPr="008F6892">
        <w:rPr>
          <w:rFonts w:ascii="Times New Roman" w:hAnsi="Times New Roman"/>
          <w:b/>
          <w:bCs/>
          <w:color w:val="000000"/>
          <w:sz w:val="16"/>
          <w:szCs w:val="16"/>
        </w:rPr>
        <w:t>1. ПРЕДМЕТ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1.1. Настоящий Договор заключен по результатам проведения закупки у единственного поставщика с учетом положений законодательства о контрактной системе в сфере закупок товаров, работ, услуг для обеспечения государственных и муниципальных нужд.</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Идентификационный код закупки (указывается Потребителем при наличии): _____________________________.</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1.2. Гарантирующий поставщик обязуется осуществлять продажу электрической энергии (мощности), а Потребитель обязуется принимать и оплачивать приобретаемую электрическую энергию (мощность).</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1.3. Стороны договорились понимать используемые в настоящем Договоре термины в следующем значении: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Потребитель – лицо, финансируемое за счет средств государственного (муниципального) бюджета, в том числе государственный или муниципальный заказчик, бюджетное учреждение, государственное, муниципальное унитарные предприятия, действующие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Идентификатор государственного контракта (договора, соглашения) (ИГК) - цифровой код, формируемый при казначейском сопровождении контракта, при осуществлении закупок в рамках </w:t>
      </w:r>
      <w:proofErr w:type="spellStart"/>
      <w:r w:rsidRPr="008F6892">
        <w:rPr>
          <w:rFonts w:ascii="Times New Roman" w:hAnsi="Times New Roman"/>
          <w:color w:val="000000"/>
          <w:sz w:val="16"/>
          <w:szCs w:val="16"/>
        </w:rPr>
        <w:t>гособоронзаказа</w:t>
      </w:r>
      <w:proofErr w:type="spellEnd"/>
      <w:r w:rsidRPr="008F6892">
        <w:rPr>
          <w:rFonts w:ascii="Times New Roman" w:hAnsi="Times New Roman"/>
          <w:color w:val="000000"/>
          <w:sz w:val="16"/>
          <w:szCs w:val="16"/>
        </w:rPr>
        <w:t>. Указывается при наличии его у Потребителя.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Идентификационный код закупки – цифровой код, формируемый государственным (муниципальным) заказчиком.</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Энергия – электрическая энергия (</w:t>
      </w:r>
      <w:proofErr w:type="spellStart"/>
      <w:r w:rsidRPr="008F6892">
        <w:rPr>
          <w:rFonts w:ascii="Times New Roman" w:hAnsi="Times New Roman"/>
          <w:color w:val="000000"/>
          <w:sz w:val="16"/>
          <w:szCs w:val="16"/>
        </w:rPr>
        <w:t>кВтч</w:t>
      </w:r>
      <w:proofErr w:type="spellEnd"/>
      <w:r w:rsidRPr="008F6892">
        <w:rPr>
          <w:rFonts w:ascii="Times New Roman" w:hAnsi="Times New Roman"/>
          <w:color w:val="000000"/>
          <w:sz w:val="16"/>
          <w:szCs w:val="16"/>
        </w:rPr>
        <w:t xml:space="preserve">, </w:t>
      </w:r>
      <w:proofErr w:type="spellStart"/>
      <w:r w:rsidRPr="008F6892">
        <w:rPr>
          <w:rFonts w:ascii="Times New Roman" w:hAnsi="Times New Roman"/>
          <w:color w:val="000000"/>
          <w:sz w:val="16"/>
          <w:szCs w:val="16"/>
        </w:rPr>
        <w:t>кВарч</w:t>
      </w:r>
      <w:proofErr w:type="spellEnd"/>
      <w:r w:rsidRPr="008F6892">
        <w:rPr>
          <w:rFonts w:ascii="Times New Roman" w:hAnsi="Times New Roman"/>
          <w:color w:val="000000"/>
          <w:sz w:val="16"/>
          <w:szCs w:val="16"/>
        </w:rPr>
        <w:t>).</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Мощность – электрическая мощность (</w:t>
      </w:r>
      <w:proofErr w:type="spellStart"/>
      <w:r w:rsidRPr="008F6892">
        <w:rPr>
          <w:rFonts w:ascii="Times New Roman" w:hAnsi="Times New Roman"/>
          <w:color w:val="000000"/>
          <w:sz w:val="16"/>
          <w:szCs w:val="16"/>
        </w:rPr>
        <w:t>кВА</w:t>
      </w:r>
      <w:proofErr w:type="spellEnd"/>
      <w:r w:rsidRPr="008F6892">
        <w:rPr>
          <w:rFonts w:ascii="Times New Roman" w:hAnsi="Times New Roman"/>
          <w:color w:val="000000"/>
          <w:sz w:val="16"/>
          <w:szCs w:val="16"/>
        </w:rPr>
        <w:t xml:space="preserve">, кВт, </w:t>
      </w:r>
      <w:proofErr w:type="spellStart"/>
      <w:r w:rsidRPr="008F6892">
        <w:rPr>
          <w:rFonts w:ascii="Times New Roman" w:hAnsi="Times New Roman"/>
          <w:color w:val="000000"/>
          <w:sz w:val="16"/>
          <w:szCs w:val="16"/>
        </w:rPr>
        <w:t>кВар</w:t>
      </w:r>
      <w:proofErr w:type="spellEnd"/>
      <w:r w:rsidRPr="008F6892">
        <w:rPr>
          <w:rFonts w:ascii="Times New Roman" w:hAnsi="Times New Roman"/>
          <w:color w:val="000000"/>
          <w:sz w:val="16"/>
          <w:szCs w:val="16"/>
        </w:rPr>
        <w:t>).</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roofErr w:type="spellStart"/>
      <w:r w:rsidRPr="008F6892">
        <w:rPr>
          <w:rFonts w:ascii="Times New Roman" w:hAnsi="Times New Roman"/>
          <w:color w:val="000000"/>
          <w:sz w:val="16"/>
          <w:szCs w:val="16"/>
        </w:rPr>
        <w:t>Энергоснабжаемый</w:t>
      </w:r>
      <w:proofErr w:type="spellEnd"/>
      <w:r w:rsidRPr="008F6892">
        <w:rPr>
          <w:rFonts w:ascii="Times New Roman" w:hAnsi="Times New Roman"/>
          <w:color w:val="000000"/>
          <w:sz w:val="16"/>
          <w:szCs w:val="16"/>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8F6892">
        <w:rPr>
          <w:rFonts w:ascii="Times New Roman" w:hAnsi="Times New Roman"/>
          <w:color w:val="000000"/>
          <w:sz w:val="16"/>
          <w:szCs w:val="16"/>
        </w:rPr>
        <w:t>энергопринимающее</w:t>
      </w:r>
      <w:proofErr w:type="spellEnd"/>
      <w:r w:rsidRPr="008F6892">
        <w:rPr>
          <w:rFonts w:ascii="Times New Roman" w:hAnsi="Times New Roman"/>
          <w:color w:val="000000"/>
          <w:sz w:val="16"/>
          <w:szCs w:val="16"/>
        </w:rPr>
        <w:t xml:space="preserve"> устройство.</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а также иным способом, позволяющим определить факт и время получения уведомления.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Расчетный период (расчетный месяц) – период, равный одному календарному месяцу.</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firstLine="425"/>
        <w:jc w:val="center"/>
        <w:rPr>
          <w:rFonts w:ascii="Arial" w:hAnsi="Arial" w:cs="Arial"/>
          <w:sz w:val="24"/>
          <w:szCs w:val="24"/>
        </w:rPr>
      </w:pPr>
      <w:r w:rsidRPr="008F6892">
        <w:rPr>
          <w:rFonts w:ascii="Times New Roman" w:hAnsi="Times New Roman"/>
          <w:b/>
          <w:bCs/>
          <w:color w:val="000000"/>
          <w:sz w:val="16"/>
          <w:szCs w:val="16"/>
        </w:rPr>
        <w:t>2. ПРАВА И ОБЯЗАННОСТИ СТОРОН</w:t>
      </w:r>
    </w:p>
    <w:p w:rsidR="00A767B1" w:rsidRPr="008F6892" w:rsidRDefault="00A767B1">
      <w:pPr>
        <w:keepNext/>
        <w:keepLines/>
        <w:widowControl w:val="0"/>
        <w:autoSpaceDE w:val="0"/>
        <w:autoSpaceDN w:val="0"/>
        <w:adjustRightInd w:val="0"/>
        <w:spacing w:after="0" w:line="240" w:lineRule="auto"/>
        <w:ind w:left="108" w:right="121" w:firstLine="425"/>
        <w:jc w:val="both"/>
        <w:rPr>
          <w:rFonts w:ascii="Arial" w:hAnsi="Arial" w:cs="Arial"/>
          <w:sz w:val="24"/>
          <w:szCs w:val="24"/>
        </w:rPr>
      </w:pPr>
      <w:r w:rsidRPr="008F6892">
        <w:rPr>
          <w:rFonts w:ascii="Times New Roman" w:hAnsi="Times New Roman"/>
          <w:color w:val="000000"/>
          <w:sz w:val="16"/>
          <w:szCs w:val="16"/>
        </w:rPr>
        <w:t>2.1. Гарантирующий поставщик обязан:</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2.1.1. Поставлять Потребителю энергию (мощность) в количестве, не превышающем указанные в Приложении № 1 к Договору объемы и величину максимальной мощности, в предусмотренные Приложением № 2 к Договору точки поставки (на </w:t>
      </w:r>
      <w:proofErr w:type="spellStart"/>
      <w:r w:rsidRPr="008F6892">
        <w:rPr>
          <w:rFonts w:ascii="Times New Roman" w:hAnsi="Times New Roman"/>
          <w:color w:val="000000"/>
          <w:sz w:val="16"/>
          <w:szCs w:val="16"/>
        </w:rPr>
        <w:t>энергоснабжаемые</w:t>
      </w:r>
      <w:proofErr w:type="spellEnd"/>
      <w:r w:rsidRPr="008F6892">
        <w:rPr>
          <w:rFonts w:ascii="Times New Roman" w:hAnsi="Times New Roman"/>
          <w:color w:val="000000"/>
          <w:sz w:val="16"/>
          <w:szCs w:val="16"/>
        </w:rPr>
        <w:t xml:space="preserve"> объекты Потребителя).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2.1.2. Подавать электрическую энергию, качество которой должно соответствовать требованиям законодательства РФ, иным обязательным требованиям, в том числе ГОСТ 32144-2013.</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2.1.3. Производить не реже 1 раза в год проверку расчетных приборов учета, а также снятие показаний приборов учета.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2.1.4.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A767B1" w:rsidRPr="008F6892" w:rsidRDefault="00A767B1">
      <w:pPr>
        <w:keepNext/>
        <w:keepLines/>
        <w:widowControl w:val="0"/>
        <w:autoSpaceDE w:val="0"/>
        <w:autoSpaceDN w:val="0"/>
        <w:adjustRightInd w:val="0"/>
        <w:spacing w:after="0" w:line="240" w:lineRule="auto"/>
        <w:ind w:left="108" w:right="121" w:firstLine="425"/>
        <w:jc w:val="both"/>
        <w:rPr>
          <w:rFonts w:ascii="Arial" w:hAnsi="Arial" w:cs="Arial"/>
          <w:sz w:val="24"/>
          <w:szCs w:val="24"/>
        </w:rPr>
      </w:pPr>
      <w:r w:rsidRPr="008F6892">
        <w:rPr>
          <w:rFonts w:ascii="Times New Roman" w:hAnsi="Times New Roman"/>
          <w:color w:val="000000"/>
          <w:sz w:val="16"/>
          <w:szCs w:val="16"/>
        </w:rPr>
        <w:t>2.2. Гарантирующий поставщик вправе: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(далее – ограничение режима потребления) по Договору.</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2.2.2. Присутствовать в качестве инициатора введения ограничения при осуществлении Потребителем самостоятельного ограничения режима потребления и зафиксировать показания приборов учета (измерительного комплекса, системы учета) Потребителя на дату и время введения ограничения режима потребления, а также факт выполнения/невыполнения Потребителем действий по самостоятельному ограничению режима потребления посредством составления акта о введении ограничения режима потребления, а при необеспечении доступа к </w:t>
      </w:r>
      <w:proofErr w:type="spellStart"/>
      <w:r w:rsidRPr="008F6892">
        <w:rPr>
          <w:rFonts w:ascii="Times New Roman" w:hAnsi="Times New Roman"/>
          <w:color w:val="000000"/>
          <w:sz w:val="16"/>
          <w:szCs w:val="16"/>
        </w:rPr>
        <w:t>энергопринимающим</w:t>
      </w:r>
      <w:proofErr w:type="spellEnd"/>
      <w:r w:rsidRPr="008F6892">
        <w:rPr>
          <w:rFonts w:ascii="Times New Roman" w:hAnsi="Times New Roman"/>
          <w:color w:val="000000"/>
          <w:sz w:val="16"/>
          <w:szCs w:val="16"/>
        </w:rPr>
        <w:t xml:space="preserve"> устройствам – акта о необеспечении доступа.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2.2.3. Осуществлять контроль соблюдения Потребителем введенного в отношении его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полного и (или) частичного ограничения режима потребления с составлением акта проверки введенного ограничения режима потребления в соответствии с Правилами полного и (или) частичного ограничения режима потребления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2.2.4.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2.2.5. При необходимости изменять номер Договора с присвоением ему нового номера путем подписания дополнительного соглашения к настоящему Договору.</w:t>
      </w:r>
    </w:p>
    <w:p w:rsidR="00A767B1" w:rsidRPr="008F6892" w:rsidRDefault="00A767B1">
      <w:pPr>
        <w:keepNext/>
        <w:keepLines/>
        <w:widowControl w:val="0"/>
        <w:autoSpaceDE w:val="0"/>
        <w:autoSpaceDN w:val="0"/>
        <w:adjustRightInd w:val="0"/>
        <w:spacing w:after="0" w:line="240" w:lineRule="auto"/>
        <w:ind w:left="108" w:right="121" w:firstLine="425"/>
        <w:jc w:val="both"/>
        <w:rPr>
          <w:rFonts w:ascii="Arial" w:hAnsi="Arial" w:cs="Arial"/>
          <w:sz w:val="24"/>
          <w:szCs w:val="24"/>
        </w:rPr>
      </w:pPr>
      <w:r w:rsidRPr="008F6892">
        <w:rPr>
          <w:rFonts w:ascii="Times New Roman" w:hAnsi="Times New Roman"/>
          <w:color w:val="000000"/>
          <w:sz w:val="16"/>
          <w:szCs w:val="16"/>
        </w:rPr>
        <w:t>2.3. Потребитель обязан:</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2.3.1. Производить оплату приобретаемой энергии (мощности) в порядке и сроки, установленные настоящим Договором.</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2.3.2. Урегулировать отношения по передаче электрической энергии в отношении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Потребителя в порядке, предусмотренном действующим законодательством РФ, и уведомить Гарантирующего поставщика о дате заключения договора оказания услуг по передаче электрической энергии с предоставлением </w:t>
      </w:r>
      <w:r w:rsidR="00110D6F"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xml:space="preserve"> копии договора оказания услуг по передаче электрической энергии в отношении </w:t>
      </w:r>
      <w:proofErr w:type="spellStart"/>
      <w:r w:rsidRPr="008F6892">
        <w:rPr>
          <w:rFonts w:ascii="Times New Roman" w:hAnsi="Times New Roman"/>
          <w:color w:val="000000"/>
          <w:sz w:val="16"/>
          <w:szCs w:val="16"/>
        </w:rPr>
        <w:t>энергопринимающего</w:t>
      </w:r>
      <w:proofErr w:type="spellEnd"/>
      <w:r w:rsidRPr="008F6892">
        <w:rPr>
          <w:rFonts w:ascii="Times New Roman" w:hAnsi="Times New Roman"/>
          <w:color w:val="000000"/>
          <w:sz w:val="16"/>
          <w:szCs w:val="16"/>
        </w:rPr>
        <w:t xml:space="preserve"> устройства Потребителя, позволяющей установить момент начала оказания услуг по передаче электрической энергии, а также содержащей сведения о величине максимальной мощности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Потребителя с распределением указанной величины по каждой точке поставки и сведения об объеме электрической энергии (мощности), подлежащем передаче.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2.3.3. Заключать соглашения о лимитах бюджетных обязательств/субсидиях в целях оплаты потребленной электрической энергии </w:t>
      </w:r>
      <w:r w:rsidRPr="008F6892">
        <w:rPr>
          <w:rFonts w:ascii="Times New Roman" w:hAnsi="Times New Roman"/>
          <w:color w:val="000000"/>
          <w:sz w:val="16"/>
          <w:szCs w:val="16"/>
        </w:rPr>
        <w:lastRenderedPageBreak/>
        <w:t>(мощности). Соглашения о лимитах бюджетных обязательств/субсидиях в целях оплаты потребленной электрической энергии (мощности) заключаются в течении 10 рабочих дней с момента заключения Договора либо в течение 10 рабочих дней с момента установления (получения) лимитов бюджетных обязательств/субсидий.</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2.3.4. 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2.3.5.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2.3.6.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2.3.7.</w:t>
      </w:r>
      <w:r w:rsidR="0010161D" w:rsidRPr="008F6892">
        <w:rPr>
          <w:rFonts w:ascii="Times New Roman" w:hAnsi="Times New Roman"/>
          <w:color w:val="000000"/>
          <w:sz w:val="16"/>
          <w:szCs w:val="16"/>
        </w:rPr>
        <w:t xml:space="preserve"> </w:t>
      </w:r>
      <w:r w:rsidRPr="008F6892">
        <w:rPr>
          <w:rFonts w:ascii="Times New Roman" w:hAnsi="Times New Roman"/>
          <w:color w:val="000000"/>
          <w:sz w:val="16"/>
          <w:szCs w:val="16"/>
        </w:rPr>
        <w:t>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2.3.8. Незамедлительно в письменной форме сообщать </w:t>
      </w:r>
      <w:r w:rsidR="00110D6F"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2.3.9. Восстановить учет в случае выхода его из строя или утраты прибора учета в срок, согласованный Сторонами, но не более 2 месяцев.</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2.3.10. При проведении любого вида работ, связанных с изменением или нарушением схемы учета электроэнергии письменно известить об этом </w:t>
      </w:r>
      <w:r w:rsidR="00110D6F"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перед началом работ.</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2.3.11. Обеспечить периодический (не чаще 1 раза в месяц) доступ представителей Гарантирующего поставщика и сетевой организации к приборам учета для их проверки и снятия показаний.</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2.3.12. Представлять </w:t>
      </w:r>
      <w:r w:rsidR="00110D6F"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xml:space="preserve"> заявки на договорный объем потребления энергии (мощности) в очередном году с помесячной разбивкой не позднее 1 апреля текущего года.</w:t>
      </w:r>
    </w:p>
    <w:p w:rsidR="00A767B1" w:rsidRPr="008F6892" w:rsidRDefault="00A767B1" w:rsidP="00110D6F">
      <w:pPr>
        <w:widowControl w:val="0"/>
        <w:autoSpaceDE w:val="0"/>
        <w:autoSpaceDN w:val="0"/>
        <w:adjustRightInd w:val="0"/>
        <w:spacing w:after="0" w:line="240" w:lineRule="auto"/>
        <w:ind w:left="108" w:right="121" w:firstLine="426"/>
        <w:jc w:val="both"/>
        <w:rPr>
          <w:rFonts w:ascii="Times New Roman" w:hAnsi="Times New Roman"/>
          <w:color w:val="000000"/>
          <w:sz w:val="16"/>
          <w:szCs w:val="16"/>
        </w:rPr>
      </w:pPr>
      <w:r w:rsidRPr="008F6892">
        <w:rPr>
          <w:rFonts w:ascii="Times New Roman" w:hAnsi="Times New Roman"/>
          <w:color w:val="000000"/>
          <w:sz w:val="16"/>
          <w:szCs w:val="16"/>
        </w:rPr>
        <w:t xml:space="preserve">Заявленный договорный объем потребления электрической энергии может быть изменен Потребителем путем направления </w:t>
      </w:r>
      <w:r w:rsidR="00110D6F"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xml:space="preserve"> соответствующего уведомления в срок, обеспечивающий получение такого уведомления </w:t>
      </w:r>
      <w:r w:rsidR="00110D6F" w:rsidRPr="008F6892">
        <w:rPr>
          <w:rFonts w:ascii="Times New Roman" w:hAnsi="Times New Roman"/>
          <w:color w:val="000000"/>
          <w:sz w:val="16"/>
          <w:szCs w:val="16"/>
        </w:rPr>
        <w:t>Гарантирующим поставщиком</w:t>
      </w:r>
      <w:r w:rsidRPr="008F6892">
        <w:rPr>
          <w:rFonts w:ascii="Times New Roman" w:hAnsi="Times New Roman"/>
          <w:color w:val="000000"/>
          <w:sz w:val="16"/>
          <w:szCs w:val="16"/>
        </w:rPr>
        <w:t xml:space="preserve"> не позднее чем за 15 дней до начала соответствующего месяца поставки.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В случае если Потребитель не уведомил </w:t>
      </w:r>
      <w:r w:rsidR="00110D6F"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2.3.13. Предоставлять </w:t>
      </w:r>
      <w:r w:rsidR="00110D6F"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xml:space="preserve"> показания расчетных приборов учета по установленной форме (Приложение № 3), а также данные о почасовых объемах потребления по каждому прибору учета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8F6892">
        <w:rPr>
          <w:rFonts w:ascii="Times New Roman" w:hAnsi="Times New Roman"/>
          <w:color w:val="000000"/>
          <w:sz w:val="16"/>
          <w:szCs w:val="16"/>
        </w:rPr>
        <w:t>энергоснабжаемому</w:t>
      </w:r>
      <w:proofErr w:type="spellEnd"/>
      <w:r w:rsidRPr="008F6892">
        <w:rPr>
          <w:rFonts w:ascii="Times New Roman" w:hAnsi="Times New Roman"/>
          <w:color w:val="000000"/>
          <w:sz w:val="16"/>
          <w:szCs w:val="16"/>
        </w:rPr>
        <w:t xml:space="preserve">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w:t>
      </w:r>
      <w:r w:rsidR="003801DD" w:rsidRPr="008F6892">
        <w:rPr>
          <w:rFonts w:ascii="Times New Roman" w:hAnsi="Times New Roman"/>
          <w:color w:val="000000"/>
          <w:sz w:val="16"/>
          <w:szCs w:val="16"/>
        </w:rPr>
        <w:t xml:space="preserve"> через официальный сайт Гарантирующего поставщика в разделе «Личный кабинет»,</w:t>
      </w:r>
      <w:r w:rsidRPr="008F6892">
        <w:rPr>
          <w:rFonts w:ascii="Times New Roman" w:hAnsi="Times New Roman"/>
          <w:color w:val="000000"/>
          <w:sz w:val="16"/>
          <w:szCs w:val="16"/>
        </w:rPr>
        <w:t xml:space="preserve"> или любым иным способом, позволяющим подтвердить факт и дату получения показаний </w:t>
      </w:r>
      <w:r w:rsidR="003801DD" w:rsidRPr="008F6892">
        <w:rPr>
          <w:rFonts w:ascii="Times New Roman" w:hAnsi="Times New Roman"/>
          <w:color w:val="000000"/>
          <w:sz w:val="16"/>
          <w:szCs w:val="16"/>
        </w:rPr>
        <w:t>Гарантирующим поставщиком</w:t>
      </w:r>
      <w:r w:rsidRPr="008F6892">
        <w:rPr>
          <w:rFonts w:ascii="Times New Roman" w:hAnsi="Times New Roman"/>
          <w:color w:val="000000"/>
          <w:sz w:val="16"/>
          <w:szCs w:val="16"/>
        </w:rPr>
        <w:t>, а также в письменной форме в течение 3 рабочих дней.</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Потребитель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В сроки и порядке, установленные </w:t>
      </w:r>
      <w:proofErr w:type="spellStart"/>
      <w:r w:rsidRPr="008F6892">
        <w:rPr>
          <w:rFonts w:ascii="Times New Roman" w:hAnsi="Times New Roman"/>
          <w:color w:val="000000"/>
          <w:sz w:val="16"/>
          <w:szCs w:val="16"/>
        </w:rPr>
        <w:t>абз</w:t>
      </w:r>
      <w:proofErr w:type="spellEnd"/>
      <w:r w:rsidRPr="008F6892">
        <w:rPr>
          <w:rFonts w:ascii="Times New Roman" w:hAnsi="Times New Roman"/>
          <w:color w:val="000000"/>
          <w:sz w:val="16"/>
          <w:szCs w:val="16"/>
        </w:rPr>
        <w:t xml:space="preserve">. 1 и 2 настоящего пункта Договора Потребитель также обязуется снимать и предоставлять в адрес </w:t>
      </w:r>
      <w:r w:rsidR="003801DD"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8F6892">
        <w:rPr>
          <w:rFonts w:ascii="Times New Roman" w:hAnsi="Times New Roman"/>
          <w:color w:val="000000"/>
          <w:sz w:val="16"/>
          <w:szCs w:val="16"/>
        </w:rPr>
        <w:t>энергопринимающие</w:t>
      </w:r>
      <w:proofErr w:type="spellEnd"/>
      <w:r w:rsidRPr="008F6892">
        <w:rPr>
          <w:rFonts w:ascii="Times New Roman" w:hAnsi="Times New Roman"/>
          <w:color w:val="000000"/>
          <w:sz w:val="16"/>
          <w:szCs w:val="16"/>
        </w:rPr>
        <w:t xml:space="preserve"> устройства смежных субъектов электроэнергетики).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w:t>
      </w:r>
      <w:r w:rsidR="003801DD"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с доказательствами такого согласования.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2.3.14. Представлять </w:t>
      </w:r>
      <w:r w:rsidR="003801DD"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xml:space="preserve">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 4 к</w:t>
      </w:r>
      <w:r w:rsidR="003801DD" w:rsidRPr="008F6892">
        <w:rPr>
          <w:rFonts w:ascii="Times New Roman" w:hAnsi="Times New Roman"/>
          <w:color w:val="000000"/>
          <w:sz w:val="16"/>
          <w:szCs w:val="16"/>
        </w:rPr>
        <w:t xml:space="preserve"> Д</w:t>
      </w:r>
      <w:r w:rsidRPr="008F6892">
        <w:rPr>
          <w:rFonts w:ascii="Times New Roman" w:hAnsi="Times New Roman"/>
          <w:color w:val="000000"/>
          <w:sz w:val="16"/>
          <w:szCs w:val="16"/>
        </w:rPr>
        <w:t xml:space="preserve">оговору). Список должен содержать должности и фамилии уполномоченных лиц и их рабочие телефоны. Потребитель обязуется незамедлительно извещать </w:t>
      </w:r>
      <w:r w:rsidR="003801DD"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2.3.15. Потребитель,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w:t>
      </w:r>
      <w:r w:rsidR="003801DD"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xml:space="preserve">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При нарушении Потребителем требования настоящего пункта об уведомлении </w:t>
      </w:r>
      <w:r w:rsidR="003801DD"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2.3.16.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w:t>
      </w:r>
      <w:r w:rsidR="003801DD"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xml:space="preserve"> копию акта согласования технологической и (или) аварийной брони не позднее 5 дней со дня согласования с сетевой организацией.</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2.3.17.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2.3.18. Соблюдать предусмотренный Договором и документами о технологическом присоединении режим потребления электрической энергии (мощности).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2.3.19. Осуществлять эксплуатацию принадлежащих Потребителю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в соответствии с правилами </w:t>
      </w:r>
      <w:r w:rsidRPr="008F6892">
        <w:rPr>
          <w:rFonts w:ascii="Times New Roman" w:hAnsi="Times New Roman"/>
          <w:color w:val="000000"/>
          <w:sz w:val="16"/>
          <w:szCs w:val="16"/>
        </w:rPr>
        <w:lastRenderedPageBreak/>
        <w:t>технической эксплуатации, техники безопасности и оперативно-диспетчерского управления.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2.3.20. При наступлении обстоятельств из числа предусмотренных Правилами полного и (или) частичного ограничения режима потребления электрической энергии самостоятельно ввести полное и (или) частичное ограничение режима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2.3.21. Обеспечить доступ представителей Гарантирующего поставщика и (или) сетевой организации к принадлежащим Потребителю </w:t>
      </w:r>
      <w:proofErr w:type="spellStart"/>
      <w:r w:rsidRPr="008F6892">
        <w:rPr>
          <w:rFonts w:ascii="Times New Roman" w:hAnsi="Times New Roman"/>
          <w:color w:val="000000"/>
          <w:sz w:val="16"/>
          <w:szCs w:val="16"/>
        </w:rPr>
        <w:t>энергопринимающим</w:t>
      </w:r>
      <w:proofErr w:type="spellEnd"/>
      <w:r w:rsidRPr="008F6892">
        <w:rPr>
          <w:rFonts w:ascii="Times New Roman" w:hAnsi="Times New Roman"/>
          <w:color w:val="000000"/>
          <w:sz w:val="16"/>
          <w:szCs w:val="16"/>
        </w:rPr>
        <w:t xml:space="preserve"> устройствам и(или) объектам электроэнергетики и приборам учета в даты, на которые им должно быть осуществлено самостоятельное полное и(или) частичное ограничение режима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2.3.22. В отношении </w:t>
      </w:r>
      <w:proofErr w:type="spellStart"/>
      <w:r w:rsidRPr="008F6892">
        <w:rPr>
          <w:rFonts w:ascii="Times New Roman" w:hAnsi="Times New Roman"/>
          <w:color w:val="000000"/>
          <w:sz w:val="16"/>
          <w:szCs w:val="16"/>
        </w:rPr>
        <w:t>субабонентов</w:t>
      </w:r>
      <w:proofErr w:type="spellEnd"/>
      <w:r w:rsidRPr="008F6892">
        <w:rPr>
          <w:rFonts w:ascii="Times New Roman" w:hAnsi="Times New Roman"/>
          <w:color w:val="000000"/>
          <w:sz w:val="16"/>
          <w:szCs w:val="16"/>
        </w:rPr>
        <w:t xml:space="preserve">, а также иных потребителей, </w:t>
      </w:r>
      <w:proofErr w:type="spellStart"/>
      <w:r w:rsidRPr="008F6892">
        <w:rPr>
          <w:rFonts w:ascii="Times New Roman" w:hAnsi="Times New Roman"/>
          <w:color w:val="000000"/>
          <w:sz w:val="16"/>
          <w:szCs w:val="16"/>
        </w:rPr>
        <w:t>энергопринимающие</w:t>
      </w:r>
      <w:proofErr w:type="spellEnd"/>
      <w:r w:rsidRPr="008F6892">
        <w:rPr>
          <w:rFonts w:ascii="Times New Roman" w:hAnsi="Times New Roman"/>
          <w:color w:val="000000"/>
          <w:sz w:val="16"/>
          <w:szCs w:val="16"/>
        </w:rPr>
        <w:t xml:space="preserve"> устройства и(или) объекты </w:t>
      </w:r>
      <w:proofErr w:type="gramStart"/>
      <w:r w:rsidRPr="008F6892">
        <w:rPr>
          <w:rFonts w:ascii="Times New Roman" w:hAnsi="Times New Roman"/>
          <w:color w:val="000000"/>
          <w:sz w:val="16"/>
          <w:szCs w:val="16"/>
        </w:rPr>
        <w:t>электроэнергетики  которых</w:t>
      </w:r>
      <w:proofErr w:type="gramEnd"/>
      <w:r w:rsidRPr="008F6892">
        <w:rPr>
          <w:rFonts w:ascii="Times New Roman" w:hAnsi="Times New Roman"/>
          <w:color w:val="000000"/>
          <w:sz w:val="16"/>
          <w:szCs w:val="16"/>
        </w:rPr>
        <w:t xml:space="preserve"> присоединены к сетям Потребителя: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обеспечить </w:t>
      </w:r>
      <w:proofErr w:type="spellStart"/>
      <w:r w:rsidRPr="008F6892">
        <w:rPr>
          <w:rFonts w:ascii="Times New Roman" w:hAnsi="Times New Roman"/>
          <w:color w:val="000000"/>
          <w:sz w:val="16"/>
          <w:szCs w:val="16"/>
        </w:rPr>
        <w:t>переток</w:t>
      </w:r>
      <w:proofErr w:type="spellEnd"/>
      <w:r w:rsidRPr="008F6892">
        <w:rPr>
          <w:rFonts w:ascii="Times New Roman" w:hAnsi="Times New Roman"/>
          <w:color w:val="000000"/>
          <w:sz w:val="16"/>
          <w:szCs w:val="16"/>
        </w:rPr>
        <w:t xml:space="preserve"> электрической энергии таким лицам в объеме их потребления, не ниже уровня, определенного в порядке, установленном Правилами полного и (или) частичного ограничения режима потребления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2.3.23. Сообщать об утрате прав на </w:t>
      </w:r>
      <w:proofErr w:type="spellStart"/>
      <w:r w:rsidRPr="008F6892">
        <w:rPr>
          <w:rFonts w:ascii="Times New Roman" w:hAnsi="Times New Roman"/>
          <w:color w:val="000000"/>
          <w:sz w:val="16"/>
          <w:szCs w:val="16"/>
        </w:rPr>
        <w:t>энергопринимающее</w:t>
      </w:r>
      <w:proofErr w:type="spellEnd"/>
      <w:r w:rsidRPr="008F6892">
        <w:rPr>
          <w:rFonts w:ascii="Times New Roman" w:hAnsi="Times New Roman"/>
          <w:color w:val="000000"/>
          <w:sz w:val="16"/>
          <w:szCs w:val="16"/>
        </w:rPr>
        <w:t xml:space="preserve"> устройство и иное необходимое оборудование.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При утрате Потребителем прав на указанное в настоящем пункте </w:t>
      </w:r>
      <w:proofErr w:type="spellStart"/>
      <w:r w:rsidRPr="008F6892">
        <w:rPr>
          <w:rFonts w:ascii="Times New Roman" w:hAnsi="Times New Roman"/>
          <w:color w:val="000000"/>
          <w:sz w:val="16"/>
          <w:szCs w:val="16"/>
        </w:rPr>
        <w:t>энергопринимающее</w:t>
      </w:r>
      <w:proofErr w:type="spellEnd"/>
      <w:r w:rsidRPr="008F6892">
        <w:rPr>
          <w:rFonts w:ascii="Times New Roman" w:hAnsi="Times New Roman"/>
          <w:color w:val="000000"/>
          <w:sz w:val="16"/>
          <w:szCs w:val="16"/>
        </w:rPr>
        <w:t xml:space="preserve"> устройство и иное необходимое оборудование и несообщении об этом </w:t>
      </w:r>
      <w:r w:rsidR="003801DD" w:rsidRPr="008F6892">
        <w:rPr>
          <w:rFonts w:ascii="Times New Roman" w:hAnsi="Times New Roman"/>
          <w:color w:val="000000"/>
          <w:sz w:val="16"/>
          <w:szCs w:val="16"/>
        </w:rPr>
        <w:t>Гарантирующему поставщику</w:t>
      </w:r>
      <w:r w:rsidRPr="008F6892">
        <w:rPr>
          <w:rFonts w:ascii="Times New Roman" w:hAnsi="Times New Roman"/>
          <w:color w:val="000000"/>
          <w:sz w:val="16"/>
          <w:szCs w:val="16"/>
        </w:rPr>
        <w:t>, Потребитель обязуется оплачивать электрическую энергию до даты расторжения настоящего Договора в письменной форме.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2.3.24.</w:t>
      </w:r>
      <w:r w:rsidR="00EF77C8" w:rsidRPr="008F6892">
        <w:rPr>
          <w:rFonts w:ascii="Times New Roman" w:hAnsi="Times New Roman"/>
          <w:color w:val="000000"/>
          <w:sz w:val="16"/>
          <w:szCs w:val="16"/>
        </w:rPr>
        <w:t xml:space="preserve"> </w:t>
      </w:r>
      <w:r w:rsidRPr="008F6892">
        <w:rPr>
          <w:rFonts w:ascii="Times New Roman" w:hAnsi="Times New Roman"/>
          <w:color w:val="000000"/>
          <w:sz w:val="16"/>
          <w:szCs w:val="16"/>
        </w:rPr>
        <w:t xml:space="preserve">Незамедлительно уведомлять Гарантирующего поставщика о присоединении к принадлежащим Потребителю объектам электросетевого хозяйства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смежных субъектов (</w:t>
      </w:r>
      <w:proofErr w:type="spellStart"/>
      <w:r w:rsidRPr="008F6892">
        <w:rPr>
          <w:rFonts w:ascii="Times New Roman" w:hAnsi="Times New Roman"/>
          <w:color w:val="000000"/>
          <w:sz w:val="16"/>
          <w:szCs w:val="16"/>
        </w:rPr>
        <w:t>субабонентов</w:t>
      </w:r>
      <w:proofErr w:type="spellEnd"/>
      <w:r w:rsidRPr="008F6892">
        <w:rPr>
          <w:rFonts w:ascii="Times New Roman" w:hAnsi="Times New Roman"/>
          <w:color w:val="000000"/>
          <w:sz w:val="16"/>
          <w:szCs w:val="16"/>
        </w:rPr>
        <w:t>),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w:t>
      </w:r>
    </w:p>
    <w:p w:rsidR="00A767B1" w:rsidRPr="008F6892" w:rsidRDefault="00A767B1">
      <w:pPr>
        <w:widowControl w:val="0"/>
        <w:autoSpaceDE w:val="0"/>
        <w:autoSpaceDN w:val="0"/>
        <w:adjustRightInd w:val="0"/>
        <w:spacing w:after="0" w:line="240" w:lineRule="auto"/>
        <w:ind w:left="108" w:right="121" w:firstLine="426"/>
        <w:jc w:val="both"/>
        <w:rPr>
          <w:rFonts w:ascii="Times New Roman" w:hAnsi="Times New Roman"/>
          <w:color w:val="000000"/>
          <w:sz w:val="16"/>
          <w:szCs w:val="16"/>
        </w:rPr>
      </w:pPr>
      <w:r w:rsidRPr="008F6892">
        <w:rPr>
          <w:rFonts w:ascii="Times New Roman" w:hAnsi="Times New Roman"/>
          <w:color w:val="000000"/>
          <w:sz w:val="16"/>
          <w:szCs w:val="16"/>
        </w:rPr>
        <w:t xml:space="preserve">Подача напряжения на </w:t>
      </w:r>
      <w:proofErr w:type="spellStart"/>
      <w:r w:rsidRPr="008F6892">
        <w:rPr>
          <w:rFonts w:ascii="Times New Roman" w:hAnsi="Times New Roman"/>
          <w:color w:val="000000"/>
          <w:sz w:val="16"/>
          <w:szCs w:val="16"/>
        </w:rPr>
        <w:t>энергопринимающие</w:t>
      </w:r>
      <w:proofErr w:type="spellEnd"/>
      <w:r w:rsidRPr="008F6892">
        <w:rPr>
          <w:rFonts w:ascii="Times New Roman" w:hAnsi="Times New Roman"/>
          <w:color w:val="000000"/>
          <w:sz w:val="16"/>
          <w:szCs w:val="16"/>
        </w:rPr>
        <w:t xml:space="preserve"> устройства смежных субъектов (</w:t>
      </w:r>
      <w:proofErr w:type="spellStart"/>
      <w:r w:rsidRPr="008F6892">
        <w:rPr>
          <w:rFonts w:ascii="Times New Roman" w:hAnsi="Times New Roman"/>
          <w:color w:val="000000"/>
          <w:sz w:val="16"/>
          <w:szCs w:val="16"/>
        </w:rPr>
        <w:t>субабонентов</w:t>
      </w:r>
      <w:proofErr w:type="spellEnd"/>
      <w:r w:rsidRPr="008F6892">
        <w:rPr>
          <w:rFonts w:ascii="Times New Roman" w:hAnsi="Times New Roman"/>
          <w:color w:val="000000"/>
          <w:sz w:val="16"/>
          <w:szCs w:val="16"/>
        </w:rPr>
        <w:t xml:space="preserve">), присоединенных к объектам электросетевого хозяйства Потребителя,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и точке присоединения к объектам электросетевого хозяйства Потребителя в Приложении № 2 к настоящему Договору (перечень </w:t>
      </w:r>
      <w:proofErr w:type="spellStart"/>
      <w:r w:rsidRPr="008F6892">
        <w:rPr>
          <w:rFonts w:ascii="Times New Roman" w:hAnsi="Times New Roman"/>
          <w:color w:val="000000"/>
          <w:sz w:val="16"/>
          <w:szCs w:val="16"/>
        </w:rPr>
        <w:t>субабонентов</w:t>
      </w:r>
      <w:proofErr w:type="spellEnd"/>
      <w:r w:rsidRPr="008F6892">
        <w:rPr>
          <w:rFonts w:ascii="Times New Roman" w:hAnsi="Times New Roman"/>
          <w:color w:val="000000"/>
          <w:sz w:val="16"/>
          <w:szCs w:val="16"/>
        </w:rPr>
        <w:t>).</w:t>
      </w:r>
    </w:p>
    <w:p w:rsidR="004E2739" w:rsidRPr="008F6892" w:rsidRDefault="004E2739" w:rsidP="004E2739">
      <w:pPr>
        <w:widowControl w:val="0"/>
        <w:autoSpaceDE w:val="0"/>
        <w:autoSpaceDN w:val="0"/>
        <w:adjustRightInd w:val="0"/>
        <w:spacing w:after="0" w:line="240" w:lineRule="auto"/>
        <w:ind w:left="216" w:right="242" w:firstLine="317"/>
        <w:jc w:val="both"/>
        <w:rPr>
          <w:rFonts w:ascii="Arial" w:hAnsi="Arial" w:cs="Arial"/>
          <w:sz w:val="24"/>
          <w:szCs w:val="24"/>
        </w:rPr>
      </w:pPr>
      <w:r w:rsidRPr="008F6892">
        <w:rPr>
          <w:rFonts w:ascii="Times New Roman" w:hAnsi="Times New Roman"/>
          <w:color w:val="000000"/>
          <w:sz w:val="16"/>
          <w:szCs w:val="16"/>
        </w:rPr>
        <w:t xml:space="preserve">2.3.25. </w:t>
      </w:r>
      <w:r w:rsidR="00BD3184" w:rsidRPr="008F6892">
        <w:rPr>
          <w:rFonts w:ascii="Times New Roman" w:hAnsi="Times New Roman"/>
          <w:color w:val="000000"/>
          <w:sz w:val="16"/>
          <w:szCs w:val="16"/>
        </w:rPr>
        <w:t>В пятидневный срок</w:t>
      </w:r>
      <w:r w:rsidRPr="008F6892">
        <w:rPr>
          <w:rFonts w:ascii="Times New Roman" w:hAnsi="Times New Roman"/>
          <w:color w:val="000000"/>
          <w:sz w:val="16"/>
          <w:szCs w:val="16"/>
        </w:rPr>
        <w:t xml:space="preserve"> с момента изменения номеров телефонов, мобильных телефонов и факсов, адреса электронной почты и по</w:t>
      </w:r>
      <w:r w:rsidR="00EF77C8" w:rsidRPr="008F6892">
        <w:rPr>
          <w:rFonts w:ascii="Times New Roman" w:hAnsi="Times New Roman"/>
          <w:color w:val="000000"/>
          <w:sz w:val="16"/>
          <w:szCs w:val="16"/>
        </w:rPr>
        <w:t>чтового адреса, указанных в п.9</w:t>
      </w:r>
      <w:r w:rsidRPr="008F6892">
        <w:rPr>
          <w:rFonts w:ascii="Times New Roman" w:hAnsi="Times New Roman"/>
          <w:color w:val="000000"/>
          <w:sz w:val="16"/>
          <w:szCs w:val="16"/>
        </w:rPr>
        <w:t>.2. настоящего Договора извещать Гарантирующего поставщика в письменной форме.</w:t>
      </w:r>
    </w:p>
    <w:p w:rsidR="00A767B1" w:rsidRPr="008F6892" w:rsidRDefault="00A767B1">
      <w:pPr>
        <w:keepNext/>
        <w:keepLines/>
        <w:widowControl w:val="0"/>
        <w:autoSpaceDE w:val="0"/>
        <w:autoSpaceDN w:val="0"/>
        <w:adjustRightInd w:val="0"/>
        <w:spacing w:after="0" w:line="240" w:lineRule="auto"/>
        <w:ind w:left="108" w:right="121" w:firstLine="425"/>
        <w:jc w:val="both"/>
        <w:rPr>
          <w:rFonts w:ascii="Arial" w:hAnsi="Arial" w:cs="Arial"/>
          <w:sz w:val="24"/>
          <w:szCs w:val="24"/>
        </w:rPr>
      </w:pPr>
      <w:r w:rsidRPr="008F6892">
        <w:rPr>
          <w:rFonts w:ascii="Times New Roman" w:hAnsi="Times New Roman"/>
          <w:color w:val="000000"/>
          <w:sz w:val="16"/>
          <w:szCs w:val="16"/>
        </w:rPr>
        <w:t>2.4. Потребитель вправе: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2.4.1. Выбрать в случаях,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2.4.2. Выбрать любое лицо, для оборудования точек поставки по Договору приборами учета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2.4.3. В одностороннем порядке отказаться от исполнения Договора полностью с соблюдением порядка, предусмотренного п.2.3.15 настоящего 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w:t>
      </w:r>
      <w:r w:rsidR="003801DD" w:rsidRPr="008F6892">
        <w:rPr>
          <w:rFonts w:ascii="Times New Roman" w:hAnsi="Times New Roman"/>
          <w:color w:val="000000"/>
          <w:sz w:val="16"/>
          <w:szCs w:val="16"/>
        </w:rPr>
        <w:t>Гарантирующим поставщиком</w:t>
      </w:r>
      <w:r w:rsidRPr="008F6892">
        <w:rPr>
          <w:rFonts w:ascii="Times New Roman" w:hAnsi="Times New Roman"/>
          <w:color w:val="000000"/>
          <w:sz w:val="16"/>
          <w:szCs w:val="16"/>
        </w:rPr>
        <w:t xml:space="preserve"> в порядке, предусмотренном Основными положениями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2.4.5. С даты утраты Гарантирующим поставщиком его статуса перейти на обслуживание: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к </w:t>
      </w:r>
      <w:proofErr w:type="spellStart"/>
      <w:r w:rsidRPr="008F6892">
        <w:rPr>
          <w:rFonts w:ascii="Times New Roman" w:hAnsi="Times New Roman"/>
          <w:color w:val="000000"/>
          <w:sz w:val="16"/>
          <w:szCs w:val="16"/>
        </w:rPr>
        <w:t>энергосбытовой</w:t>
      </w:r>
      <w:proofErr w:type="spellEnd"/>
      <w:r w:rsidRPr="008F6892">
        <w:rPr>
          <w:rFonts w:ascii="Times New Roman" w:hAnsi="Times New Roman"/>
          <w:color w:val="000000"/>
          <w:sz w:val="16"/>
          <w:szCs w:val="16"/>
        </w:rPr>
        <w:t xml:space="preserve"> (</w:t>
      </w:r>
      <w:proofErr w:type="spellStart"/>
      <w:r w:rsidRPr="008F6892">
        <w:rPr>
          <w:rFonts w:ascii="Times New Roman" w:hAnsi="Times New Roman"/>
          <w:color w:val="000000"/>
          <w:sz w:val="16"/>
          <w:szCs w:val="16"/>
        </w:rPr>
        <w:t>энергоснабжающей</w:t>
      </w:r>
      <w:proofErr w:type="spellEnd"/>
      <w:r w:rsidRPr="008F6892">
        <w:rPr>
          <w:rFonts w:ascii="Times New Roman" w:hAnsi="Times New Roman"/>
          <w:color w:val="000000"/>
          <w:sz w:val="16"/>
          <w:szCs w:val="16"/>
        </w:rPr>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A767B1" w:rsidRPr="008F6892" w:rsidRDefault="00A767B1">
      <w:pPr>
        <w:widowControl w:val="0"/>
        <w:autoSpaceDE w:val="0"/>
        <w:autoSpaceDN w:val="0"/>
        <w:adjustRightInd w:val="0"/>
        <w:spacing w:after="0" w:line="240" w:lineRule="auto"/>
        <w:ind w:left="108" w:right="121" w:firstLine="426"/>
        <w:jc w:val="both"/>
        <w:rPr>
          <w:rFonts w:ascii="Times New Roman" w:hAnsi="Times New Roman"/>
          <w:color w:val="000000"/>
          <w:sz w:val="16"/>
          <w:szCs w:val="16"/>
        </w:rPr>
      </w:pPr>
      <w:r w:rsidRPr="008F6892">
        <w:rPr>
          <w:rFonts w:ascii="Times New Roman" w:hAnsi="Times New Roman"/>
          <w:color w:val="000000"/>
          <w:sz w:val="16"/>
          <w:szCs w:val="16"/>
        </w:rPr>
        <w:t xml:space="preserve">2.4.6. По согласованию с </w:t>
      </w:r>
      <w:r w:rsidR="003801DD" w:rsidRPr="008F6892">
        <w:rPr>
          <w:rFonts w:ascii="Times New Roman" w:hAnsi="Times New Roman"/>
          <w:color w:val="000000"/>
          <w:sz w:val="16"/>
          <w:szCs w:val="16"/>
        </w:rPr>
        <w:t>Гарантирующим поставщиком</w:t>
      </w:r>
      <w:r w:rsidR="009F0831" w:rsidRPr="008F6892">
        <w:rPr>
          <w:rFonts w:ascii="Times New Roman" w:hAnsi="Times New Roman"/>
          <w:color w:val="000000"/>
          <w:sz w:val="16"/>
          <w:szCs w:val="16"/>
        </w:rPr>
        <w:t xml:space="preserve"> </w:t>
      </w:r>
      <w:r w:rsidRPr="008F6892">
        <w:rPr>
          <w:rFonts w:ascii="Times New Roman" w:hAnsi="Times New Roman"/>
          <w:color w:val="000000"/>
          <w:sz w:val="16"/>
          <w:szCs w:val="16"/>
        </w:rPr>
        <w:t xml:space="preserve">отказаться полностью или частично от электрической нагрузки. При этом Потребитель производит отключение своих сетей и </w:t>
      </w:r>
      <w:proofErr w:type="spellStart"/>
      <w:r w:rsidRPr="008F6892">
        <w:rPr>
          <w:rFonts w:ascii="Times New Roman" w:hAnsi="Times New Roman"/>
          <w:color w:val="000000"/>
          <w:sz w:val="16"/>
          <w:szCs w:val="16"/>
        </w:rPr>
        <w:t>энергоиспользующего</w:t>
      </w:r>
      <w:proofErr w:type="spellEnd"/>
      <w:r w:rsidRPr="008F6892">
        <w:rPr>
          <w:rFonts w:ascii="Times New Roman" w:hAnsi="Times New Roman"/>
          <w:color w:val="000000"/>
          <w:sz w:val="16"/>
          <w:szCs w:val="16"/>
        </w:rPr>
        <w:t xml:space="preserve">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BD3184" w:rsidRPr="008F6892" w:rsidRDefault="00BD3184"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 Стороны вправе:</w:t>
      </w:r>
    </w:p>
    <w:p w:rsidR="00BD3184" w:rsidRPr="008F6892" w:rsidRDefault="00BD3184"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2.5.1. Использовать электронный документооборот для обмена всеми документами в рамках исполнения обязательств по Договору, в том числе при выставлении и получении счетов, счетов-фактур, актов приема-передачи,</w:t>
      </w:r>
      <w:r w:rsidR="00A33F10" w:rsidRPr="008F6892">
        <w:rPr>
          <w:rFonts w:ascii="Times New Roman" w:hAnsi="Times New Roman"/>
          <w:sz w:val="16"/>
          <w:szCs w:val="16"/>
        </w:rPr>
        <w:t xml:space="preserve"> УПД,</w:t>
      </w:r>
      <w:r w:rsidRPr="008F6892">
        <w:rPr>
          <w:rFonts w:ascii="Times New Roman" w:hAnsi="Times New Roman"/>
          <w:sz w:val="16"/>
          <w:szCs w:val="16"/>
        </w:rPr>
        <w:t xml:space="preserve"> актов сверки и других.</w:t>
      </w:r>
    </w:p>
    <w:p w:rsidR="00BD3184" w:rsidRPr="008F6892" w:rsidRDefault="00BD3184"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2.5.2. Документы составляются в электронной форме, подписываются усиленной квалифицированной электронной подписью и направляются другой Стороне посредством программы для ЭВМ, предназначенной для обмена электронными документами, в сроки, указанные в Договоре для передачи оригиналов Документов.</w:t>
      </w:r>
    </w:p>
    <w:p w:rsidR="00BD3184" w:rsidRPr="008F6892" w:rsidRDefault="00BD3184"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2.5.3. В качестве программы для ЭВМ, предназначенной для обмена электронными документами, Гарантирующий поставщик использует ООО «Компания «ТЕНЗОР», а Потребитель - «_____</w:t>
      </w:r>
      <w:r w:rsidR="00A7418C" w:rsidRPr="008F6892">
        <w:rPr>
          <w:rFonts w:ascii="Times New Roman" w:hAnsi="Times New Roman"/>
          <w:sz w:val="16"/>
          <w:szCs w:val="16"/>
        </w:rPr>
        <w:t>________________</w:t>
      </w:r>
      <w:r w:rsidRPr="008F6892">
        <w:rPr>
          <w:rFonts w:ascii="Times New Roman" w:hAnsi="Times New Roman"/>
          <w:sz w:val="16"/>
          <w:szCs w:val="16"/>
        </w:rPr>
        <w:t>______».</w:t>
      </w:r>
    </w:p>
    <w:p w:rsidR="00BD3184" w:rsidRPr="008F6892" w:rsidRDefault="00BD3184"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2.5.4. До начала обмена электронными документами в соответствии с п.2.5. настоящего Договора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w:t>
      </w:r>
    </w:p>
    <w:p w:rsidR="00BD3184" w:rsidRPr="008F6892" w:rsidRDefault="008E01E3"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2.5.5</w:t>
      </w:r>
      <w:r w:rsidR="00BD3184" w:rsidRPr="008F6892">
        <w:rPr>
          <w:rFonts w:ascii="Times New Roman" w:hAnsi="Times New Roman"/>
          <w:sz w:val="16"/>
          <w:szCs w:val="16"/>
        </w:rPr>
        <w:t>. Информация в электронной форме, подписанная усиленной квалифицированной электронной подписью, признается Сторонами настоящего Договора электронным документом, равнозначным документу на бумажном носителе, подписанному собственноручной подписью.</w:t>
      </w:r>
    </w:p>
    <w:p w:rsidR="00BD3184" w:rsidRPr="008F6892" w:rsidRDefault="008E01E3"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2.5.6</w:t>
      </w:r>
      <w:r w:rsidR="00BD3184" w:rsidRPr="008F6892">
        <w:rPr>
          <w:rFonts w:ascii="Times New Roman" w:hAnsi="Times New Roman"/>
          <w:sz w:val="16"/>
          <w:szCs w:val="16"/>
        </w:rPr>
        <w:t>. Сообщения, уведомления и документы в электронной форме выставляются (направляются) Сторонами настоящего Договора в сроки, определенные в Договоре.</w:t>
      </w:r>
    </w:p>
    <w:p w:rsidR="00BD3184" w:rsidRPr="008F6892" w:rsidRDefault="00BD3184" w:rsidP="00BD3184">
      <w:pPr>
        <w:widowControl w:val="0"/>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2.5.</w:t>
      </w:r>
      <w:r w:rsidR="008E01E3" w:rsidRPr="008F6892">
        <w:rPr>
          <w:rFonts w:ascii="Times New Roman" w:hAnsi="Times New Roman"/>
          <w:sz w:val="16"/>
          <w:szCs w:val="16"/>
        </w:rPr>
        <w:t>7</w:t>
      </w:r>
      <w:r w:rsidRPr="008F6892">
        <w:rPr>
          <w:rFonts w:ascii="Times New Roman" w:hAnsi="Times New Roman"/>
          <w:sz w:val="16"/>
          <w:szCs w:val="16"/>
        </w:rPr>
        <w:t>. Сообщения, уведомления и документы, предусмотренные настоящим Договором, полученные после 17:00 по омскому времени в рабочий день или полученные в день, не являющийся рабочим, считаются полученными в следующий рабочий день.</w:t>
      </w:r>
    </w:p>
    <w:p w:rsidR="00A767B1" w:rsidRPr="008F6892" w:rsidRDefault="007D2F22">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2.6</w:t>
      </w:r>
      <w:r w:rsidR="00A767B1" w:rsidRPr="008F6892">
        <w:rPr>
          <w:rFonts w:ascii="Times New Roman" w:hAnsi="Times New Roman"/>
          <w:color w:val="000000"/>
          <w:sz w:val="16"/>
          <w:szCs w:val="16"/>
        </w:rPr>
        <w:t>. Стороны имеют иные права и несут иные обязанности, предусмотренные настоящим Договором и действующим законодательством РФ.</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firstLine="425"/>
        <w:jc w:val="center"/>
        <w:rPr>
          <w:rFonts w:ascii="Arial" w:hAnsi="Arial" w:cs="Arial"/>
          <w:sz w:val="24"/>
          <w:szCs w:val="24"/>
        </w:rPr>
      </w:pPr>
      <w:r w:rsidRPr="008F6892">
        <w:rPr>
          <w:rFonts w:ascii="Times New Roman" w:hAnsi="Times New Roman"/>
          <w:b/>
          <w:bCs/>
          <w:color w:val="000000"/>
          <w:sz w:val="16"/>
          <w:szCs w:val="16"/>
        </w:rPr>
        <w:t>3. УЧЕТ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с использованием указанных в Приложении № 2 к Договору приборов учета электрической энергии, в том числе включенных в состав измерительных комплексов, систем учета;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при отсутствии приборов учета и в определенных Основными положениями функционирования розничных рынков электрической </w:t>
      </w:r>
      <w:r w:rsidRPr="008F6892">
        <w:rPr>
          <w:rFonts w:ascii="Times New Roman" w:hAnsi="Times New Roman"/>
          <w:color w:val="000000"/>
          <w:sz w:val="16"/>
          <w:szCs w:val="16"/>
        </w:rPr>
        <w:lastRenderedPageBreak/>
        <w:t>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8F6892">
        <w:rPr>
          <w:rFonts w:ascii="Times New Roman" w:hAnsi="Times New Roman"/>
          <w:color w:val="000000"/>
          <w:sz w:val="16"/>
          <w:szCs w:val="16"/>
        </w:rPr>
        <w:t>клеммные</w:t>
      </w:r>
      <w:proofErr w:type="spellEnd"/>
      <w:r w:rsidRPr="008F6892">
        <w:rPr>
          <w:rFonts w:ascii="Times New Roman" w:hAnsi="Times New Roman"/>
          <w:color w:val="000000"/>
          <w:sz w:val="16"/>
          <w:szCs w:val="16"/>
        </w:rPr>
        <w:t xml:space="preserve"> испытательные колодки.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Технические данные приборов учета, их балансовая принадлежность определены в Приложении № 2 к Договору.</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3.3. 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3.6. Определение объема потребления электрической энергии (мощности) в случаях, когда подлежат применению расчетные способы, а именно:</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в случае непредставления Потребителем показаний расчетного прибора учета в сроки, установленные в Договоре,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в случае 2-кратного </w:t>
      </w:r>
      <w:proofErr w:type="spellStart"/>
      <w:r w:rsidRPr="008F6892">
        <w:rPr>
          <w:rFonts w:ascii="Times New Roman" w:hAnsi="Times New Roman"/>
          <w:color w:val="000000"/>
          <w:sz w:val="16"/>
          <w:szCs w:val="16"/>
        </w:rPr>
        <w:t>недопуска</w:t>
      </w:r>
      <w:proofErr w:type="spellEnd"/>
      <w:r w:rsidRPr="008F6892">
        <w:rPr>
          <w:rFonts w:ascii="Times New Roman" w:hAnsi="Times New Roman"/>
          <w:color w:val="000000"/>
          <w:sz w:val="16"/>
          <w:szCs w:val="16"/>
        </w:rPr>
        <w:t xml:space="preserve"> к расчетному прибору учета, установленному в границах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Потребителя, для проведения контрольного снятия показаний или проведения проверки приборов учета,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в случае неисправности, утраты или истечения срока </w:t>
      </w:r>
      <w:proofErr w:type="spellStart"/>
      <w:r w:rsidRPr="008F6892">
        <w:rPr>
          <w:rFonts w:ascii="Times New Roman" w:hAnsi="Times New Roman"/>
          <w:color w:val="000000"/>
          <w:sz w:val="16"/>
          <w:szCs w:val="16"/>
        </w:rPr>
        <w:t>межповерочного</w:t>
      </w:r>
      <w:proofErr w:type="spellEnd"/>
      <w:r w:rsidRPr="008F6892">
        <w:rPr>
          <w:rFonts w:ascii="Times New Roman" w:hAnsi="Times New Roman"/>
          <w:color w:val="000000"/>
          <w:sz w:val="16"/>
          <w:szCs w:val="16"/>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8F6892">
        <w:rPr>
          <w:rFonts w:ascii="Times New Roman" w:hAnsi="Times New Roman"/>
          <w:color w:val="000000"/>
          <w:sz w:val="16"/>
          <w:szCs w:val="16"/>
        </w:rPr>
        <w:t>безучетного</w:t>
      </w:r>
      <w:proofErr w:type="spellEnd"/>
      <w:r w:rsidRPr="008F6892">
        <w:rPr>
          <w:rFonts w:ascii="Times New Roman" w:hAnsi="Times New Roman"/>
          <w:color w:val="000000"/>
          <w:sz w:val="16"/>
          <w:szCs w:val="16"/>
        </w:rPr>
        <w:t xml:space="preserve">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в отсутствие прибора учета (кроме случаев </w:t>
      </w:r>
      <w:proofErr w:type="spellStart"/>
      <w:r w:rsidRPr="008F6892">
        <w:rPr>
          <w:rFonts w:ascii="Times New Roman" w:hAnsi="Times New Roman"/>
          <w:color w:val="000000"/>
          <w:sz w:val="16"/>
          <w:szCs w:val="16"/>
        </w:rPr>
        <w:t>безучетного</w:t>
      </w:r>
      <w:proofErr w:type="spellEnd"/>
      <w:r w:rsidRPr="008F6892">
        <w:rPr>
          <w:rFonts w:ascii="Times New Roman" w:hAnsi="Times New Roman"/>
          <w:color w:val="000000"/>
          <w:sz w:val="16"/>
          <w:szCs w:val="16"/>
        </w:rPr>
        <w:t xml:space="preserve">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в случае </w:t>
      </w:r>
      <w:proofErr w:type="spellStart"/>
      <w:r w:rsidRPr="008F6892">
        <w:rPr>
          <w:rFonts w:ascii="Times New Roman" w:hAnsi="Times New Roman"/>
          <w:color w:val="000000"/>
          <w:sz w:val="16"/>
          <w:szCs w:val="16"/>
        </w:rPr>
        <w:t>безучетного</w:t>
      </w:r>
      <w:proofErr w:type="spellEnd"/>
      <w:r w:rsidRPr="008F6892">
        <w:rPr>
          <w:rFonts w:ascii="Times New Roman" w:hAnsi="Times New Roman"/>
          <w:color w:val="000000"/>
          <w:sz w:val="16"/>
          <w:szCs w:val="16"/>
        </w:rPr>
        <w:t xml:space="preserve"> потребления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осуществляется в порядке, предусмотренном Основными положениями функционирования розничных рынков электрической энергии. </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3.7. В случае если определение объема потребленной электрической энергии в рамках настоящего Договора осуществляется с использованием совокупности точек учета, при этом </w:t>
      </w:r>
      <w:proofErr w:type="spellStart"/>
      <w:r w:rsidRPr="008F6892">
        <w:rPr>
          <w:rFonts w:ascii="Times New Roman" w:hAnsi="Times New Roman"/>
          <w:color w:val="000000"/>
          <w:sz w:val="16"/>
          <w:szCs w:val="16"/>
        </w:rPr>
        <w:t>безучетное</w:t>
      </w:r>
      <w:proofErr w:type="spellEnd"/>
      <w:r w:rsidRPr="008F6892">
        <w:rPr>
          <w:rFonts w:ascii="Times New Roman" w:hAnsi="Times New Roman"/>
          <w:color w:val="000000"/>
          <w:sz w:val="16"/>
          <w:szCs w:val="16"/>
        </w:rPr>
        <w:t xml:space="preserve"> потребление выявлено только в отношении одной (нескольких) из используемых точек учета, при отсутствии согласованного в рамках настоящего Договора распределения величины максимальной мощности по точкам учета, расчет объема </w:t>
      </w:r>
      <w:proofErr w:type="spellStart"/>
      <w:r w:rsidRPr="008F6892">
        <w:rPr>
          <w:rFonts w:ascii="Times New Roman" w:hAnsi="Times New Roman"/>
          <w:color w:val="000000"/>
          <w:sz w:val="16"/>
          <w:szCs w:val="16"/>
        </w:rPr>
        <w:t>безучетного</w:t>
      </w:r>
      <w:proofErr w:type="spellEnd"/>
      <w:r w:rsidRPr="008F6892">
        <w:rPr>
          <w:rFonts w:ascii="Times New Roman" w:hAnsi="Times New Roman"/>
          <w:color w:val="000000"/>
          <w:sz w:val="16"/>
          <w:szCs w:val="16"/>
        </w:rPr>
        <w:t xml:space="preserve"> потребления производится расчетным способом, установленным действующим законодательством, с учетом распределения максимальной мощности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3.8. При обнаружении у Потребителя пропажи (хищения), повреждений, приведения в неработоспособное состояние приборов и систем учета электроэнергии, принадлежащих Гарантирующему поставщику, Потребитель возмещает ущерб либо в виде предоставления (замены) новых приборов и систем учета, либо путем выплаты денежной компенсации за утраченное оборудование.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firstLine="425"/>
        <w:jc w:val="center"/>
        <w:rPr>
          <w:rFonts w:ascii="Arial" w:hAnsi="Arial" w:cs="Arial"/>
          <w:sz w:val="24"/>
          <w:szCs w:val="24"/>
        </w:rPr>
      </w:pPr>
      <w:r w:rsidRPr="008F6892">
        <w:rPr>
          <w:rFonts w:ascii="Times New Roman" w:hAnsi="Times New Roman"/>
          <w:b/>
          <w:bCs/>
          <w:color w:val="000000"/>
          <w:sz w:val="16"/>
          <w:szCs w:val="16"/>
        </w:rPr>
        <w:t>4. ПОРЯДОК РАСЧЕТОВ</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Стоимость электрической энергии (мощности) по настоящему Договору не включает стоимость услуг по передаче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4.2. </w:t>
      </w:r>
      <w:r w:rsidR="00271066" w:rsidRPr="008F6892">
        <w:rPr>
          <w:rFonts w:ascii="Times New Roman" w:hAnsi="Times New Roman"/>
          <w:color w:val="000000"/>
          <w:sz w:val="16"/>
          <w:szCs w:val="16"/>
        </w:rPr>
        <w:t>Гарантирующий поставщик</w:t>
      </w:r>
      <w:r w:rsidRPr="008F6892">
        <w:rPr>
          <w:rFonts w:ascii="Times New Roman" w:hAnsi="Times New Roman"/>
          <w:color w:val="000000"/>
          <w:sz w:val="16"/>
          <w:szCs w:val="16"/>
        </w:rPr>
        <w:t xml:space="preserve"> ежемесячно выписывает Потребителю счет, содержащий плату в размере 30 процентов стоимости электрической энергии (мощности) в подлежащем оплате объеме покупки в месяце, следующем за месяцем выставления счета. Потребитель производит оплату на основании полученного счета в срок до 10-го числа расчетного (оплачиваемого) месяца.</w:t>
      </w:r>
    </w:p>
    <w:p w:rsidR="00A767B1" w:rsidRPr="008F6892" w:rsidRDefault="00271066">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Гарантирующий поставщик</w:t>
      </w:r>
      <w:r w:rsidR="00A767B1" w:rsidRPr="008F6892">
        <w:rPr>
          <w:rFonts w:ascii="Times New Roman" w:hAnsi="Times New Roman"/>
          <w:color w:val="000000"/>
          <w:sz w:val="16"/>
          <w:szCs w:val="16"/>
        </w:rPr>
        <w:t xml:space="preserve"> ежемесячно выписывает Потребителю счет, содержащий плату в размере 40 процентов стоимости электрической энергии (мощности) в подлежащем оплате объеме покупки в расчетном (оплачиваемом) месяце. Потребитель производит оплату на основании полученного счета в срок до 25-го числа расчетного (оплачиваемого) месяца.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Датой оплаты считается дата поступления денежных средств на расчетный счет </w:t>
      </w:r>
      <w:r w:rsidR="00271066"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Потребитель обязан получать счета у </w:t>
      </w:r>
      <w:r w:rsidR="00271066"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ежемесячно до 15-го числа соответствующего месяца в месте нахождения </w:t>
      </w:r>
      <w:r w:rsidR="00271066"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4.3. </w:t>
      </w:r>
      <w:r w:rsidR="00271066" w:rsidRPr="008F6892">
        <w:rPr>
          <w:rFonts w:ascii="Times New Roman" w:hAnsi="Times New Roman"/>
          <w:color w:val="000000"/>
          <w:sz w:val="16"/>
          <w:szCs w:val="16"/>
        </w:rPr>
        <w:t>Гарантирующий поставщик</w:t>
      </w:r>
      <w:r w:rsidRPr="008F6892">
        <w:rPr>
          <w:rFonts w:ascii="Times New Roman" w:hAnsi="Times New Roman"/>
          <w:color w:val="000000"/>
          <w:sz w:val="16"/>
          <w:szCs w:val="16"/>
        </w:rPr>
        <w:t xml:space="preserve"> ежемесячно выписывает и представляет Потребителю счет-фактуру, счет,</w:t>
      </w:r>
      <w:r w:rsidR="00A33F10" w:rsidRPr="008F6892">
        <w:rPr>
          <w:rFonts w:ascii="Times New Roman" w:hAnsi="Times New Roman"/>
          <w:color w:val="000000"/>
          <w:sz w:val="16"/>
          <w:szCs w:val="16"/>
        </w:rPr>
        <w:t xml:space="preserve"> </w:t>
      </w:r>
      <w:r w:rsidR="00A33F10" w:rsidRPr="008F6892">
        <w:rPr>
          <w:rFonts w:ascii="Times New Roman" w:hAnsi="Times New Roman"/>
          <w:sz w:val="16"/>
          <w:szCs w:val="16"/>
        </w:rPr>
        <w:t>УПД и т.п.,</w:t>
      </w:r>
      <w:r w:rsidRPr="008F6892">
        <w:rPr>
          <w:rFonts w:ascii="Times New Roman" w:hAnsi="Times New Roman"/>
          <w:color w:val="000000"/>
          <w:sz w:val="16"/>
          <w:szCs w:val="16"/>
        </w:rPr>
        <w:t xml:space="preserve"> содержащий стоимость объема покупки электрической энергии (мощности) в предыдущем месяце.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Потребитель обязан получать счета-фактуры, счета</w:t>
      </w:r>
      <w:r w:rsidR="00A33F10" w:rsidRPr="008F6892">
        <w:rPr>
          <w:rFonts w:ascii="Times New Roman" w:hAnsi="Times New Roman"/>
          <w:color w:val="000000"/>
          <w:sz w:val="16"/>
          <w:szCs w:val="16"/>
        </w:rPr>
        <w:t xml:space="preserve">, </w:t>
      </w:r>
      <w:r w:rsidR="00A33F10" w:rsidRPr="008F6892">
        <w:rPr>
          <w:rFonts w:ascii="Times New Roman" w:hAnsi="Times New Roman"/>
          <w:sz w:val="16"/>
          <w:szCs w:val="16"/>
        </w:rPr>
        <w:t>УПД и т.п.,</w:t>
      </w:r>
      <w:r w:rsidRPr="008F6892">
        <w:rPr>
          <w:rFonts w:ascii="Times New Roman" w:hAnsi="Times New Roman"/>
          <w:color w:val="000000"/>
          <w:sz w:val="16"/>
          <w:szCs w:val="16"/>
        </w:rPr>
        <w:t xml:space="preserve"> у </w:t>
      </w:r>
      <w:r w:rsidR="00271066"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 xml:space="preserve"> ежемесячно до 15-го числа месяца, следующего за расчетным (оплачиваемым), в месте нахождения </w:t>
      </w:r>
      <w:r w:rsidR="00271066"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4.4.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счетов</w:t>
      </w:r>
      <w:r w:rsidR="00A33F10" w:rsidRPr="008F6892">
        <w:rPr>
          <w:rFonts w:ascii="Times New Roman" w:hAnsi="Times New Roman"/>
          <w:color w:val="000000"/>
          <w:sz w:val="16"/>
          <w:szCs w:val="16"/>
        </w:rPr>
        <w:t xml:space="preserve">, </w:t>
      </w:r>
      <w:r w:rsidR="00A33F10" w:rsidRPr="008F6892">
        <w:rPr>
          <w:rFonts w:ascii="Times New Roman" w:hAnsi="Times New Roman"/>
          <w:sz w:val="16"/>
          <w:szCs w:val="16"/>
        </w:rPr>
        <w:t>УПД</w:t>
      </w:r>
      <w:r w:rsidR="00A33F10" w:rsidRPr="008F6892">
        <w:rPr>
          <w:rFonts w:ascii="Times New Roman" w:hAnsi="Times New Roman"/>
          <w:color w:val="000000"/>
          <w:sz w:val="16"/>
          <w:szCs w:val="16"/>
        </w:rPr>
        <w:t xml:space="preserve"> </w:t>
      </w:r>
      <w:r w:rsidRPr="008F6892">
        <w:rPr>
          <w:rFonts w:ascii="Times New Roman" w:hAnsi="Times New Roman"/>
          <w:color w:val="000000"/>
          <w:sz w:val="16"/>
          <w:szCs w:val="16"/>
        </w:rPr>
        <w:t>до 18-го числа месяца, следующего за месяцем, за который осуществляется оплата.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Датой оплаты считается дата поступления денежных средств на расчетный счет </w:t>
      </w:r>
      <w:r w:rsidR="00271066" w:rsidRPr="008F6892">
        <w:rPr>
          <w:rFonts w:ascii="Times New Roman" w:hAnsi="Times New Roman"/>
          <w:color w:val="000000"/>
          <w:sz w:val="16"/>
          <w:szCs w:val="16"/>
        </w:rPr>
        <w:t>Гарантирующего поставщика</w:t>
      </w:r>
      <w:r w:rsidRPr="008F6892">
        <w:rPr>
          <w:rFonts w:ascii="Times New Roman" w:hAnsi="Times New Roman"/>
          <w:color w:val="000000"/>
          <w:sz w:val="16"/>
          <w:szCs w:val="16"/>
        </w:rPr>
        <w:t>.</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4.5.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8F6892">
        <w:rPr>
          <w:rFonts w:ascii="Times New Roman" w:hAnsi="Times New Roman"/>
          <w:color w:val="000000"/>
          <w:sz w:val="16"/>
          <w:szCs w:val="16"/>
        </w:rPr>
        <w:t>непоступлении</w:t>
      </w:r>
      <w:proofErr w:type="spellEnd"/>
      <w:r w:rsidRPr="008F6892">
        <w:rPr>
          <w:rFonts w:ascii="Times New Roman" w:hAnsi="Times New Roman"/>
          <w:color w:val="000000"/>
          <w:sz w:val="16"/>
          <w:szCs w:val="16"/>
        </w:rPr>
        <w:t xml:space="preserve"> от Потребителя в течение 10 дней после уведомления возражений к акту сверки расчетов, акт считается признанным Потребителем.</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4.6.</w:t>
      </w:r>
      <w:r w:rsidRPr="008F6892">
        <w:rPr>
          <w:rFonts w:ascii="Times New Roman" w:hAnsi="Times New Roman"/>
          <w:b/>
          <w:bCs/>
          <w:i/>
          <w:iCs/>
          <w:color w:val="000000"/>
          <w:sz w:val="16"/>
          <w:szCs w:val="16"/>
        </w:rPr>
        <w:t xml:space="preserve"> </w:t>
      </w:r>
      <w:r w:rsidRPr="008F6892">
        <w:rPr>
          <w:rFonts w:ascii="Times New Roman" w:hAnsi="Times New Roman"/>
          <w:color w:val="000000"/>
          <w:sz w:val="16"/>
          <w:szCs w:val="16"/>
        </w:rPr>
        <w:t xml:space="preserve">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A33F10" w:rsidRPr="008F6892">
        <w:rPr>
          <w:rFonts w:ascii="Times New Roman" w:hAnsi="Times New Roman"/>
          <w:color w:val="000000"/>
          <w:sz w:val="16"/>
          <w:szCs w:val="16"/>
        </w:rPr>
        <w:t xml:space="preserve">УПД, </w:t>
      </w:r>
      <w:r w:rsidRPr="008F6892">
        <w:rPr>
          <w:rFonts w:ascii="Times New Roman" w:hAnsi="Times New Roman"/>
          <w:color w:val="000000"/>
          <w:sz w:val="16"/>
          <w:szCs w:val="16"/>
        </w:rPr>
        <w:t xml:space="preserve">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lastRenderedPageBreak/>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firstLine="426"/>
        <w:jc w:val="center"/>
        <w:rPr>
          <w:rFonts w:ascii="Arial" w:hAnsi="Arial" w:cs="Arial"/>
          <w:sz w:val="24"/>
          <w:szCs w:val="24"/>
        </w:rPr>
      </w:pPr>
      <w:r w:rsidRPr="008F6892">
        <w:rPr>
          <w:rFonts w:ascii="Times New Roman" w:hAnsi="Times New Roman"/>
          <w:b/>
          <w:bCs/>
          <w:color w:val="000000"/>
          <w:sz w:val="16"/>
          <w:szCs w:val="16"/>
        </w:rPr>
        <w:t>5. ОГРАНИЧЕНИЕ РЕЖИМА ПОТРЕБЛЕНИЯ ЭЛЕКТРИЧЕСКОЙ ЭНЕРГИИ (МОЩНОСТИ)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5.1. Порядок и основания введения ограничения режима потребления электрической энергии, в том числе по инициативе Гарантирующего поставщика,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режима потребления электрической энергии которого может привести к экономическим, экологическим, социальным последствиям,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5.2. Потребитель уведомляется о введении ограничения режима потребления однократно. Уведомление Потребителя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посредством направления телефонограммы, факсимильного сообщения;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посредством однократного направления смс-, </w:t>
      </w:r>
      <w:proofErr w:type="spellStart"/>
      <w:r w:rsidRPr="008F6892">
        <w:rPr>
          <w:rFonts w:ascii="Times New Roman" w:hAnsi="Times New Roman"/>
          <w:color w:val="000000"/>
          <w:sz w:val="16"/>
          <w:szCs w:val="16"/>
        </w:rPr>
        <w:t>ммс</w:t>
      </w:r>
      <w:proofErr w:type="spellEnd"/>
      <w:r w:rsidRPr="008F6892">
        <w:rPr>
          <w:rFonts w:ascii="Times New Roman" w:hAnsi="Times New Roman"/>
          <w:color w:val="000000"/>
          <w:sz w:val="16"/>
          <w:szCs w:val="16"/>
        </w:rPr>
        <w:t>-сообщения на номер мобильного телефона, указанный в п. 9.</w:t>
      </w:r>
      <w:r w:rsidR="00271066" w:rsidRPr="008F6892">
        <w:rPr>
          <w:rFonts w:ascii="Times New Roman" w:hAnsi="Times New Roman"/>
          <w:color w:val="000000"/>
          <w:sz w:val="16"/>
          <w:szCs w:val="16"/>
        </w:rPr>
        <w:t>2</w:t>
      </w:r>
      <w:r w:rsidR="00016091" w:rsidRPr="008F6892">
        <w:rPr>
          <w:rFonts w:ascii="Times New Roman" w:hAnsi="Times New Roman"/>
          <w:color w:val="000000"/>
          <w:sz w:val="16"/>
          <w:szCs w:val="16"/>
        </w:rPr>
        <w:t>.</w:t>
      </w:r>
      <w:r w:rsidRPr="008F6892">
        <w:rPr>
          <w:rFonts w:ascii="Times New Roman" w:hAnsi="Times New Roman"/>
          <w:color w:val="000000"/>
          <w:sz w:val="16"/>
          <w:szCs w:val="16"/>
        </w:rPr>
        <w:t xml:space="preserve"> настоящего Договора для направления Потребителю уведомления о введении ограничения режима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посредством однократного направления сообщения на адрес электронной почты, указанный в п. </w:t>
      </w:r>
      <w:r w:rsidR="00271066" w:rsidRPr="008F6892">
        <w:rPr>
          <w:rFonts w:ascii="Times New Roman" w:hAnsi="Times New Roman"/>
          <w:color w:val="000000"/>
          <w:sz w:val="16"/>
          <w:szCs w:val="16"/>
        </w:rPr>
        <w:t>9.2</w:t>
      </w:r>
      <w:r w:rsidR="00016091" w:rsidRPr="008F6892">
        <w:rPr>
          <w:rFonts w:ascii="Times New Roman" w:hAnsi="Times New Roman"/>
          <w:color w:val="000000"/>
          <w:sz w:val="16"/>
          <w:szCs w:val="16"/>
        </w:rPr>
        <w:t>.</w:t>
      </w:r>
      <w:r w:rsidR="00271066" w:rsidRPr="008F6892">
        <w:rPr>
          <w:rFonts w:ascii="Times New Roman" w:hAnsi="Times New Roman"/>
          <w:color w:val="000000"/>
          <w:sz w:val="16"/>
          <w:szCs w:val="16"/>
        </w:rPr>
        <w:t xml:space="preserve"> </w:t>
      </w:r>
      <w:r w:rsidRPr="008F6892">
        <w:rPr>
          <w:rFonts w:ascii="Times New Roman" w:hAnsi="Times New Roman"/>
          <w:color w:val="000000"/>
          <w:sz w:val="16"/>
          <w:szCs w:val="16"/>
        </w:rPr>
        <w:t>настоящего Договора для направления Потребителю уведомления о введении ограничения режима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 посредством публикации на официальном сайте Гарантирующего поставщика в сети «Интернет», зарегистрированном в качестве средства массовой информации. </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5.3. Уведомление о введении ограничения режима потребления считается доставленным, а Потребитель надлежащим образом уведомленным в 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электрической энергии (мощности), или иного сообщения либо в день публикации соответствующего уведомления на официальном сайте Гарантирующего поставщика в сети «Интернет», зарегистрированном в качестве средства массовой информации.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5.4. В случае введения полного ограничения режима потребления в связи с ненадлежащим исполнением Потребителем денежных обязательств по Договору (в части оплаты поставленной электрической энергии и (или) предварительной оплаты)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исполнение обязательств Гарантирующего поставщика по Договору приостанавливается;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 функционирования розничных рынков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5.5. Возобновление подачи электрической энергии или прекращение процедуры введения ограничения режима потребления осуществляется после устранения Потребителем оснований для введения ограничения режима потребления в порядке и сроки, установленные Правилами полного и (или) частичного ограничения режима потребления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jc w:val="center"/>
        <w:rPr>
          <w:rFonts w:ascii="Arial" w:hAnsi="Arial" w:cs="Arial"/>
          <w:sz w:val="24"/>
          <w:szCs w:val="24"/>
        </w:rPr>
      </w:pPr>
      <w:r w:rsidRPr="008F6892">
        <w:rPr>
          <w:rFonts w:ascii="Times New Roman" w:hAnsi="Times New Roman"/>
          <w:b/>
          <w:bCs/>
          <w:color w:val="000000"/>
          <w:sz w:val="16"/>
          <w:szCs w:val="16"/>
        </w:rPr>
        <w:t>6. СРОК ДЕЙСТВИЯ ДОГОВОРА</w:t>
      </w:r>
    </w:p>
    <w:p w:rsidR="00A767B1" w:rsidRPr="008F6892" w:rsidRDefault="00A767B1" w:rsidP="00EF77C8">
      <w:pPr>
        <w:pStyle w:val="a7"/>
        <w:widowControl w:val="0"/>
        <w:tabs>
          <w:tab w:val="left" w:pos="709"/>
        </w:tabs>
        <w:autoSpaceDE w:val="0"/>
        <w:autoSpaceDN w:val="0"/>
        <w:adjustRightInd w:val="0"/>
        <w:ind w:left="142" w:right="121" w:firstLine="425"/>
        <w:jc w:val="both"/>
        <w:rPr>
          <w:sz w:val="16"/>
          <w:szCs w:val="24"/>
        </w:rPr>
      </w:pPr>
      <w:r w:rsidRPr="008F6892">
        <w:rPr>
          <w:color w:val="000000"/>
          <w:sz w:val="16"/>
          <w:szCs w:val="16"/>
        </w:rPr>
        <w:t xml:space="preserve">6.1. Настоящий Договор вступает в силу с момента подписания и действует по </w:t>
      </w:r>
      <w:r w:rsidR="00271066" w:rsidRPr="008F6892">
        <w:rPr>
          <w:color w:val="000000"/>
          <w:sz w:val="16"/>
          <w:szCs w:val="16"/>
        </w:rPr>
        <w:t>______</w:t>
      </w:r>
      <w:r w:rsidRPr="008F6892">
        <w:rPr>
          <w:color w:val="000000"/>
          <w:sz w:val="16"/>
          <w:szCs w:val="16"/>
        </w:rPr>
        <w:t>20</w:t>
      </w:r>
      <w:r w:rsidR="00271066" w:rsidRPr="008F6892">
        <w:rPr>
          <w:color w:val="000000"/>
          <w:sz w:val="16"/>
          <w:szCs w:val="16"/>
        </w:rPr>
        <w:t>___г.</w:t>
      </w:r>
      <w:r w:rsidRPr="008F6892">
        <w:rPr>
          <w:color w:val="000000"/>
          <w:sz w:val="16"/>
          <w:szCs w:val="16"/>
        </w:rPr>
        <w:t xml:space="preserve">, датой подписания договора (протокола согласования разногласий, дополнительных соглашений) стороны считают дату регистрации вышеперечисленных документов в канцелярии или отделе договоров </w:t>
      </w:r>
      <w:r w:rsidR="00271066" w:rsidRPr="008F6892">
        <w:rPr>
          <w:color w:val="000000"/>
          <w:sz w:val="16"/>
          <w:szCs w:val="16"/>
        </w:rPr>
        <w:t>Гарантирующего поставщика</w:t>
      </w:r>
      <w:r w:rsidRPr="008F6892">
        <w:rPr>
          <w:color w:val="000000"/>
          <w:sz w:val="16"/>
          <w:szCs w:val="16"/>
        </w:rPr>
        <w:t>.</w:t>
      </w:r>
      <w:r w:rsidR="007D2F22" w:rsidRPr="008F6892">
        <w:rPr>
          <w:color w:val="000000"/>
          <w:sz w:val="16"/>
          <w:szCs w:val="16"/>
        </w:rPr>
        <w:t xml:space="preserve"> </w:t>
      </w:r>
      <w:r w:rsidR="007D2F22" w:rsidRPr="008F6892">
        <w:rPr>
          <w:sz w:val="16"/>
          <w:szCs w:val="24"/>
          <w:lang w:eastAsia="en-US"/>
        </w:rPr>
        <w:t xml:space="preserve">В части п.2.5. Договор вступает в силу с первого числа месяца, следующего за месяцем, в котором Гарантирующему поставщику будет предоставлена информация, указанная в </w:t>
      </w:r>
      <w:proofErr w:type="spellStart"/>
      <w:r w:rsidR="007D2F22" w:rsidRPr="008F6892">
        <w:rPr>
          <w:sz w:val="16"/>
          <w:szCs w:val="24"/>
          <w:lang w:eastAsia="en-US"/>
        </w:rPr>
        <w:t>п.п</w:t>
      </w:r>
      <w:proofErr w:type="spellEnd"/>
      <w:r w:rsidR="007D2F22" w:rsidRPr="008F6892">
        <w:rPr>
          <w:sz w:val="16"/>
          <w:szCs w:val="24"/>
          <w:lang w:eastAsia="en-US"/>
        </w:rPr>
        <w:t>. 2.5.3., 2.5.4. настоящего Договора</w:t>
      </w:r>
      <w:r w:rsidR="00A7418C" w:rsidRPr="008F6892">
        <w:rPr>
          <w:sz w:val="16"/>
          <w:szCs w:val="24"/>
          <w:lang w:eastAsia="en-US"/>
        </w:rPr>
        <w:t>.</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Исполнение обязательств Гарантирующего поставщика по настоящему Договору осуществляется не ранее заключения Потребителем договора оказания услуг по передаче электрической энергии в отношении </w:t>
      </w:r>
      <w:proofErr w:type="spellStart"/>
      <w:r w:rsidRPr="008F6892">
        <w:rPr>
          <w:rFonts w:ascii="Times New Roman" w:hAnsi="Times New Roman"/>
          <w:color w:val="000000"/>
          <w:sz w:val="16"/>
          <w:szCs w:val="16"/>
        </w:rPr>
        <w:t>энергопринимающего</w:t>
      </w:r>
      <w:proofErr w:type="spellEnd"/>
      <w:r w:rsidRPr="008F6892">
        <w:rPr>
          <w:rFonts w:ascii="Times New Roman" w:hAnsi="Times New Roman"/>
          <w:color w:val="000000"/>
          <w:sz w:val="16"/>
          <w:szCs w:val="16"/>
        </w:rPr>
        <w:t xml:space="preserve"> устройства Потребителя, а также момента начала исполнения обязательств сетевой организацией по указанному договору и при условии исполнения Потребителем обязанности, установленной п. 2.3.2 настоящего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Обязательства по настоящему Договору начинают исполняться с 00 часов 00 минут </w:t>
      </w:r>
      <w:r w:rsidR="00271066" w:rsidRPr="008F6892">
        <w:rPr>
          <w:rFonts w:ascii="Times New Roman" w:hAnsi="Times New Roman"/>
          <w:color w:val="000000"/>
          <w:sz w:val="16"/>
          <w:szCs w:val="16"/>
        </w:rPr>
        <w:t>________</w:t>
      </w:r>
      <w:r w:rsidRPr="008F6892">
        <w:rPr>
          <w:rFonts w:ascii="Times New Roman" w:hAnsi="Times New Roman"/>
          <w:color w:val="000000"/>
          <w:sz w:val="16"/>
          <w:szCs w:val="16"/>
        </w:rPr>
        <w:t xml:space="preserve"> 20</w:t>
      </w:r>
      <w:r w:rsidR="00271066" w:rsidRPr="008F6892">
        <w:rPr>
          <w:rFonts w:ascii="Times New Roman" w:hAnsi="Times New Roman"/>
          <w:color w:val="000000"/>
          <w:sz w:val="16"/>
          <w:szCs w:val="16"/>
        </w:rPr>
        <w:t>___</w:t>
      </w:r>
      <w:r w:rsidRPr="008F6892">
        <w:rPr>
          <w:rFonts w:ascii="Times New Roman" w:hAnsi="Times New Roman"/>
          <w:color w:val="000000"/>
          <w:sz w:val="16"/>
          <w:szCs w:val="16"/>
        </w:rPr>
        <w:t xml:space="preserve"> г.</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О расторжении настоящего Договора, за исключением случаев, указанных в п. 6.2 Договора, Стороны составляют письменное соглашение.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6.2. Настоящий Договор может быть расторгнут Гарантирующим поставщиком в одностороннем внесудебном порядке:</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при отсутствии у Потребителя </w:t>
      </w:r>
      <w:proofErr w:type="spellStart"/>
      <w:r w:rsidRPr="008F6892">
        <w:rPr>
          <w:rFonts w:ascii="Times New Roman" w:hAnsi="Times New Roman"/>
          <w:color w:val="000000"/>
          <w:sz w:val="16"/>
          <w:szCs w:val="16"/>
        </w:rPr>
        <w:t>энергопринимающего</w:t>
      </w:r>
      <w:proofErr w:type="spellEnd"/>
      <w:r w:rsidRPr="008F6892">
        <w:rPr>
          <w:rFonts w:ascii="Times New Roman" w:hAnsi="Times New Roman"/>
          <w:color w:val="000000"/>
          <w:sz w:val="16"/>
          <w:szCs w:val="16"/>
        </w:rPr>
        <w:t xml:space="preserve"> устройства или другого необходимого оборудования;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в соответствии с п. 2.2.4 настоящего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в случае, если </w:t>
      </w:r>
      <w:proofErr w:type="spellStart"/>
      <w:r w:rsidRPr="008F6892">
        <w:rPr>
          <w:rFonts w:ascii="Times New Roman" w:hAnsi="Times New Roman"/>
          <w:color w:val="000000"/>
          <w:sz w:val="16"/>
          <w:szCs w:val="16"/>
        </w:rPr>
        <w:t>энергопринимающее</w:t>
      </w:r>
      <w:proofErr w:type="spellEnd"/>
      <w:r w:rsidRPr="008F6892">
        <w:rPr>
          <w:rFonts w:ascii="Times New Roman" w:hAnsi="Times New Roman"/>
          <w:color w:val="000000"/>
          <w:sz w:val="16"/>
          <w:szCs w:val="16"/>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в иных случаях, предусмотренных законодательством РФ.</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В случае, когда Потребитель утратил право на </w:t>
      </w:r>
      <w:proofErr w:type="spellStart"/>
      <w:r w:rsidRPr="008F6892">
        <w:rPr>
          <w:rFonts w:ascii="Times New Roman" w:hAnsi="Times New Roman"/>
          <w:color w:val="000000"/>
          <w:sz w:val="16"/>
          <w:szCs w:val="16"/>
        </w:rPr>
        <w:t>энергопринимающее</w:t>
      </w:r>
      <w:proofErr w:type="spellEnd"/>
      <w:r w:rsidRPr="008F6892">
        <w:rPr>
          <w:rFonts w:ascii="Times New Roman" w:hAnsi="Times New Roman"/>
          <w:color w:val="000000"/>
          <w:sz w:val="16"/>
          <w:szCs w:val="16"/>
        </w:rPr>
        <w:t xml:space="preserve"> устройство или иное необходимое оборудование, </w:t>
      </w:r>
      <w:r w:rsidR="00271066" w:rsidRPr="008F6892">
        <w:rPr>
          <w:rFonts w:ascii="Times New Roman" w:hAnsi="Times New Roman"/>
          <w:color w:val="000000"/>
          <w:sz w:val="16"/>
          <w:szCs w:val="16"/>
        </w:rPr>
        <w:t>Гарантирующий поставщик</w:t>
      </w:r>
      <w:r w:rsidRPr="008F6892">
        <w:rPr>
          <w:rFonts w:ascii="Times New Roman" w:hAnsi="Times New Roman"/>
          <w:color w:val="000000"/>
          <w:sz w:val="16"/>
          <w:szCs w:val="16"/>
        </w:rPr>
        <w:t xml:space="preserve">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6.3. При прекращении потребления энергии (мощности) по инициативе Потребителя, по каждому </w:t>
      </w:r>
      <w:proofErr w:type="spellStart"/>
      <w:r w:rsidRPr="008F6892">
        <w:rPr>
          <w:rFonts w:ascii="Times New Roman" w:hAnsi="Times New Roman"/>
          <w:color w:val="000000"/>
          <w:sz w:val="16"/>
          <w:szCs w:val="16"/>
        </w:rPr>
        <w:t>энергоснабжаемому</w:t>
      </w:r>
      <w:proofErr w:type="spellEnd"/>
      <w:r w:rsidRPr="008F6892">
        <w:rPr>
          <w:rFonts w:ascii="Times New Roman" w:hAnsi="Times New Roman"/>
          <w:color w:val="000000"/>
          <w:sz w:val="16"/>
          <w:szCs w:val="16"/>
        </w:rPr>
        <w:t xml:space="preserve"> объекту Потребитель:</w:t>
      </w:r>
    </w:p>
    <w:p w:rsidR="00A767B1" w:rsidRPr="008F6892" w:rsidRDefault="009F083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уведомляет об этом </w:t>
      </w:r>
      <w:r w:rsidR="00271066" w:rsidRPr="008F6892">
        <w:rPr>
          <w:rFonts w:ascii="Times New Roman" w:hAnsi="Times New Roman"/>
          <w:color w:val="000000"/>
          <w:sz w:val="16"/>
          <w:szCs w:val="16"/>
        </w:rPr>
        <w:t>Гарантирующего поставщика</w:t>
      </w:r>
      <w:r w:rsidR="00A767B1" w:rsidRPr="008F6892">
        <w:rPr>
          <w:rFonts w:ascii="Times New Roman" w:hAnsi="Times New Roman"/>
          <w:color w:val="000000"/>
          <w:sz w:val="16"/>
          <w:szCs w:val="16"/>
        </w:rPr>
        <w:t xml:space="preserve"> за 7 дней до прекращения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отключает свои сети от сетей сетевой организации на границе балансовой принадлежности;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сдает приборы учета, принадлежащие Гарантирующему поставщику или сетевой организации.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О прекращении потребления и соблюдении указанного порядка Стороны составляют двусторонний акт.</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6.4. При передаче объекта новому владельцу Договор может быть расторгнут без выполнения условий по отключению сетей и сдаче приборов учета, указанных п.6.3 настоящего Договора, в случае одновременного заключения Договора энергоснабжения объекта с новым владельцем.</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6.5.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6.6. Обязательства, возникшие из настоящего Договора до его изменения, расторжения или прекращения и не исполненные надлежащим образом, сохраняют свою силу до момента их исполнения.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jc w:val="center"/>
        <w:rPr>
          <w:rFonts w:ascii="Arial" w:hAnsi="Arial" w:cs="Arial"/>
          <w:sz w:val="24"/>
          <w:szCs w:val="24"/>
        </w:rPr>
      </w:pPr>
      <w:r w:rsidRPr="008F6892">
        <w:rPr>
          <w:rFonts w:ascii="Times New Roman" w:hAnsi="Times New Roman"/>
          <w:b/>
          <w:bCs/>
          <w:color w:val="000000"/>
          <w:sz w:val="16"/>
          <w:szCs w:val="16"/>
        </w:rPr>
        <w:lastRenderedPageBreak/>
        <w:t>7. ОТВЕТСТВЕННОСТЬ СТОРОН</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7.1. Потребитель за самовольные, без разрешения Сетевой организации (уведомления Гарантирующего поставщика), присоединения к сети, присоединения </w:t>
      </w:r>
      <w:proofErr w:type="spellStart"/>
      <w:r w:rsidRPr="008F6892">
        <w:rPr>
          <w:rFonts w:ascii="Times New Roman" w:hAnsi="Times New Roman"/>
          <w:color w:val="000000"/>
          <w:sz w:val="16"/>
          <w:szCs w:val="16"/>
        </w:rPr>
        <w:t>энергопринимающих</w:t>
      </w:r>
      <w:proofErr w:type="spellEnd"/>
      <w:r w:rsidRPr="008F6892">
        <w:rPr>
          <w:rFonts w:ascii="Times New Roman" w:hAnsi="Times New Roman"/>
          <w:color w:val="000000"/>
          <w:sz w:val="16"/>
          <w:szCs w:val="16"/>
        </w:rPr>
        <w:t xml:space="preserve"> устройств смежных субъектов (</w:t>
      </w:r>
      <w:proofErr w:type="spellStart"/>
      <w:r w:rsidRPr="008F6892">
        <w:rPr>
          <w:rFonts w:ascii="Times New Roman" w:hAnsi="Times New Roman"/>
          <w:color w:val="000000"/>
          <w:sz w:val="16"/>
          <w:szCs w:val="16"/>
        </w:rPr>
        <w:t>субабонентов</w:t>
      </w:r>
      <w:proofErr w:type="spellEnd"/>
      <w:r w:rsidRPr="008F6892">
        <w:rPr>
          <w:rFonts w:ascii="Times New Roman" w:hAnsi="Times New Roman"/>
          <w:color w:val="000000"/>
          <w:sz w:val="16"/>
          <w:szCs w:val="16"/>
        </w:rPr>
        <w:t xml:space="preserve">), подачу напряжения на </w:t>
      </w:r>
      <w:proofErr w:type="spellStart"/>
      <w:r w:rsidRPr="008F6892">
        <w:rPr>
          <w:rFonts w:ascii="Times New Roman" w:hAnsi="Times New Roman"/>
          <w:color w:val="000000"/>
          <w:sz w:val="16"/>
          <w:szCs w:val="16"/>
        </w:rPr>
        <w:t>энергопринимающие</w:t>
      </w:r>
      <w:proofErr w:type="spellEnd"/>
      <w:r w:rsidRPr="008F6892">
        <w:rPr>
          <w:rFonts w:ascii="Times New Roman" w:hAnsi="Times New Roman"/>
          <w:color w:val="000000"/>
          <w:sz w:val="16"/>
          <w:szCs w:val="16"/>
        </w:rPr>
        <w:t xml:space="preserve"> устройства смежных субъектов (</w:t>
      </w:r>
      <w:proofErr w:type="spellStart"/>
      <w:r w:rsidRPr="008F6892">
        <w:rPr>
          <w:rFonts w:ascii="Times New Roman" w:hAnsi="Times New Roman"/>
          <w:color w:val="000000"/>
          <w:sz w:val="16"/>
          <w:szCs w:val="16"/>
        </w:rPr>
        <w:t>субабонентов</w:t>
      </w:r>
      <w:proofErr w:type="spellEnd"/>
      <w:r w:rsidRPr="008F6892">
        <w:rPr>
          <w:rFonts w:ascii="Times New Roman" w:hAnsi="Times New Roman"/>
          <w:color w:val="000000"/>
          <w:sz w:val="16"/>
          <w:szCs w:val="16"/>
        </w:rPr>
        <w:t>) до внесения соответствующих изменений в настоящий Договор оплачивает штрафную неустойку в виде фиксированной суммы в размере 1 000 рублей, если иной размер не установлен действующим законодательством РФ.</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7.2. При просрочке оплаты Потребитель уплачивает Гарантирующему поставщику неустойку в виде пени 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оплаты, в том числе в соответствии с п. 4.2 и п. 4.4 настоящего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7.3.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7.4. За неправомерное нарушение условий поставки, в том числе надежности электроснабжения и качества электрической энергии при условии, что такое нарушение не обусловлено неоказанием или ненадлежащим оказанием услуг по передаче электрической энергии сетевой организацией, Гарантирующий поставщик обязан возместить Потребителю причиненный реальный ущерб.</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7.5.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7.6. Ответственность за сохранность и целостность приборов учета несет владелец объекта, на котором установлены данные приборы учета.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7.7. Гарантирующий поставщик не несет имущественной ответственности перед Потребителем за </w:t>
      </w:r>
      <w:proofErr w:type="spellStart"/>
      <w:r w:rsidRPr="008F6892">
        <w:rPr>
          <w:rFonts w:ascii="Times New Roman" w:hAnsi="Times New Roman"/>
          <w:color w:val="000000"/>
          <w:sz w:val="16"/>
          <w:szCs w:val="16"/>
        </w:rPr>
        <w:t>недоотпуск</w:t>
      </w:r>
      <w:proofErr w:type="spellEnd"/>
      <w:r w:rsidRPr="008F6892">
        <w:rPr>
          <w:rFonts w:ascii="Times New Roman" w:hAnsi="Times New Roman"/>
          <w:color w:val="000000"/>
          <w:sz w:val="16"/>
          <w:szCs w:val="16"/>
        </w:rPr>
        <w:t xml:space="preserve"> электроэнергии (мощности), вызванный:</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8F6892">
        <w:rPr>
          <w:rFonts w:ascii="Times New Roman" w:hAnsi="Times New Roman"/>
          <w:color w:val="000000"/>
          <w:sz w:val="16"/>
          <w:szCs w:val="16"/>
        </w:rPr>
        <w:t>наброс</w:t>
      </w:r>
      <w:proofErr w:type="spellEnd"/>
      <w:r w:rsidRPr="008F6892">
        <w:rPr>
          <w:rFonts w:ascii="Times New Roman" w:hAnsi="Times New Roman"/>
          <w:color w:val="000000"/>
          <w:sz w:val="16"/>
          <w:szCs w:val="16"/>
        </w:rPr>
        <w:t xml:space="preserve"> на провода воздушных линий, механическое повреждение воздушных или кабельных линий и т.п.);</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в) 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7.8. 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7.9.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7.10. 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7.11.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7.12. 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 7.1 настоящего Договора со дня, следующего за днем, когда Потребитель должен был самостоятельно произвести ограничение режима потребления.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Потребитель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электрической энергии в виде штрафа в размере 1 000 рублей, если иной размер не установлен действующим законодательством РФ.</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widowControl w:val="0"/>
        <w:autoSpaceDE w:val="0"/>
        <w:autoSpaceDN w:val="0"/>
        <w:adjustRightInd w:val="0"/>
        <w:spacing w:after="0" w:line="240" w:lineRule="auto"/>
        <w:ind w:left="108" w:right="121" w:firstLine="426"/>
        <w:jc w:val="center"/>
        <w:rPr>
          <w:rFonts w:ascii="Arial" w:hAnsi="Arial" w:cs="Arial"/>
          <w:sz w:val="24"/>
          <w:szCs w:val="24"/>
        </w:rPr>
      </w:pPr>
      <w:r w:rsidRPr="008F6892">
        <w:rPr>
          <w:rFonts w:ascii="Times New Roman" w:hAnsi="Times New Roman"/>
          <w:b/>
          <w:bCs/>
          <w:color w:val="000000"/>
          <w:sz w:val="16"/>
          <w:szCs w:val="16"/>
        </w:rPr>
        <w:t>8. ПРОЧИЕ УСЛОВИЯ</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8.1. Споры, которые могут возникнуть из настоящего Договора или в связи с ним, подлежат рассмотрению в Арбитражном суде Омской области.</w:t>
      </w:r>
    </w:p>
    <w:p w:rsidR="00A767B1" w:rsidRPr="008F6892" w:rsidRDefault="00A767B1">
      <w:pPr>
        <w:widowControl w:val="0"/>
        <w:tabs>
          <w:tab w:val="left" w:pos="1188"/>
          <w:tab w:val="left" w:pos="1548"/>
        </w:tabs>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 xml:space="preserve">Местом исполнения настоящего Договора является место нахождения </w:t>
      </w:r>
      <w:proofErr w:type="spellStart"/>
      <w:r w:rsidRPr="008F6892">
        <w:rPr>
          <w:rFonts w:ascii="Times New Roman" w:hAnsi="Times New Roman"/>
          <w:color w:val="000000"/>
          <w:sz w:val="16"/>
          <w:szCs w:val="16"/>
        </w:rPr>
        <w:t>энергоснабжаемого</w:t>
      </w:r>
      <w:proofErr w:type="spellEnd"/>
      <w:r w:rsidRPr="008F6892">
        <w:rPr>
          <w:rFonts w:ascii="Times New Roman" w:hAnsi="Times New Roman"/>
          <w:color w:val="000000"/>
          <w:sz w:val="16"/>
          <w:szCs w:val="16"/>
        </w:rPr>
        <w:t xml:space="preserve"> объекта указанное в п. 1 приложения 2 к Договору.</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направления претензии в адрес Потребителя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Потребителя по реквизитам, указанным в п. 9.</w:t>
      </w:r>
      <w:r w:rsidR="00A10224" w:rsidRPr="008F6892">
        <w:rPr>
          <w:rFonts w:ascii="Times New Roman" w:hAnsi="Times New Roman"/>
          <w:color w:val="000000"/>
          <w:sz w:val="16"/>
          <w:szCs w:val="16"/>
        </w:rPr>
        <w:t>2</w:t>
      </w:r>
      <w:r w:rsidR="00016091" w:rsidRPr="008F6892">
        <w:rPr>
          <w:rFonts w:ascii="Times New Roman" w:hAnsi="Times New Roman"/>
          <w:color w:val="000000"/>
          <w:sz w:val="16"/>
          <w:szCs w:val="16"/>
        </w:rPr>
        <w:t>.</w:t>
      </w:r>
      <w:r w:rsidRPr="008F6892">
        <w:rPr>
          <w:rFonts w:ascii="Times New Roman" w:hAnsi="Times New Roman"/>
          <w:color w:val="000000"/>
          <w:sz w:val="16"/>
          <w:szCs w:val="16"/>
        </w:rPr>
        <w:t xml:space="preserve"> настоящего Договора.</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A767B1" w:rsidRPr="008F6892" w:rsidRDefault="00A767B1" w:rsidP="00BD3184">
      <w:pPr>
        <w:widowControl w:val="0"/>
        <w:autoSpaceDE w:val="0"/>
        <w:autoSpaceDN w:val="0"/>
        <w:adjustRightInd w:val="0"/>
        <w:spacing w:after="0" w:line="240" w:lineRule="auto"/>
        <w:ind w:left="108" w:right="119" w:firstLine="425"/>
        <w:contextualSpacing/>
        <w:jc w:val="both"/>
        <w:rPr>
          <w:rFonts w:ascii="Arial" w:hAnsi="Arial" w:cs="Arial"/>
          <w:sz w:val="24"/>
          <w:szCs w:val="24"/>
        </w:rPr>
      </w:pPr>
      <w:r w:rsidRPr="008F6892">
        <w:rPr>
          <w:rFonts w:ascii="Times New Roman" w:hAnsi="Times New Roman"/>
          <w:color w:val="000000"/>
          <w:sz w:val="16"/>
          <w:szCs w:val="16"/>
        </w:rPr>
        <w:t>8.2.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A767B1" w:rsidRPr="008F6892" w:rsidRDefault="00A767B1" w:rsidP="00BD3184">
      <w:pPr>
        <w:widowControl w:val="0"/>
        <w:autoSpaceDE w:val="0"/>
        <w:autoSpaceDN w:val="0"/>
        <w:adjustRightInd w:val="0"/>
        <w:spacing w:after="0" w:line="240" w:lineRule="auto"/>
        <w:ind w:left="108" w:right="119" w:firstLine="425"/>
        <w:contextualSpacing/>
        <w:jc w:val="both"/>
        <w:rPr>
          <w:rFonts w:ascii="Times New Roman" w:hAnsi="Times New Roman"/>
          <w:color w:val="000000"/>
          <w:sz w:val="16"/>
          <w:szCs w:val="16"/>
        </w:rPr>
      </w:pPr>
      <w:r w:rsidRPr="008F6892">
        <w:rPr>
          <w:rFonts w:ascii="Times New Roman" w:hAnsi="Times New Roman"/>
          <w:color w:val="000000"/>
          <w:sz w:val="16"/>
          <w:szCs w:val="16"/>
        </w:rPr>
        <w:t>8.3.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BD3184" w:rsidRPr="008F6892" w:rsidRDefault="00BD3184" w:rsidP="00BD3184">
      <w:pPr>
        <w:widowControl w:val="0"/>
        <w:autoSpaceDE w:val="0"/>
        <w:autoSpaceDN w:val="0"/>
        <w:adjustRightInd w:val="0"/>
        <w:spacing w:after="0" w:line="240" w:lineRule="auto"/>
        <w:ind w:left="108" w:right="119" w:firstLine="425"/>
        <w:contextualSpacing/>
        <w:jc w:val="both"/>
        <w:rPr>
          <w:rFonts w:ascii="Arial" w:hAnsi="Arial" w:cs="Arial"/>
          <w:sz w:val="24"/>
          <w:szCs w:val="24"/>
        </w:rPr>
      </w:pPr>
      <w:r w:rsidRPr="008F6892">
        <w:rPr>
          <w:rFonts w:ascii="Times New Roman" w:hAnsi="Times New Roman"/>
          <w:sz w:val="16"/>
          <w:szCs w:val="24"/>
        </w:rPr>
        <w:t xml:space="preserve">В случае, если Сторонами используется электронный документооборот, указанная информация передается в порядке, установленном в </w:t>
      </w:r>
      <w:r w:rsidRPr="008F6892">
        <w:rPr>
          <w:rFonts w:ascii="Times New Roman" w:hAnsi="Times New Roman"/>
          <w:sz w:val="16"/>
          <w:szCs w:val="16"/>
        </w:rPr>
        <w:t>п. 2.5. Договора.</w:t>
      </w:r>
    </w:p>
    <w:p w:rsidR="00A767B1" w:rsidRPr="008F6892" w:rsidRDefault="00A767B1" w:rsidP="00BD3184">
      <w:pPr>
        <w:widowControl w:val="0"/>
        <w:autoSpaceDE w:val="0"/>
        <w:autoSpaceDN w:val="0"/>
        <w:adjustRightInd w:val="0"/>
        <w:spacing w:after="0" w:line="240" w:lineRule="auto"/>
        <w:ind w:left="108" w:right="119" w:firstLine="425"/>
        <w:contextualSpacing/>
        <w:jc w:val="both"/>
        <w:rPr>
          <w:rFonts w:ascii="Arial" w:hAnsi="Arial" w:cs="Arial"/>
          <w:sz w:val="24"/>
          <w:szCs w:val="24"/>
        </w:rPr>
      </w:pPr>
      <w:r w:rsidRPr="008F6892">
        <w:rPr>
          <w:rFonts w:ascii="Times New Roman" w:hAnsi="Times New Roman"/>
          <w:color w:val="000000"/>
          <w:sz w:val="16"/>
          <w:szCs w:val="16"/>
        </w:rPr>
        <w:t>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w:t>
      </w:r>
      <w:r w:rsidR="009F0831" w:rsidRPr="008F6892">
        <w:rPr>
          <w:rFonts w:ascii="Times New Roman" w:hAnsi="Times New Roman"/>
          <w:color w:val="000000"/>
          <w:sz w:val="16"/>
          <w:szCs w:val="16"/>
        </w:rPr>
        <w:t xml:space="preserve">ения Сторонами условий Договора </w:t>
      </w:r>
      <w:r w:rsidR="00A10224" w:rsidRPr="008F6892">
        <w:rPr>
          <w:rFonts w:ascii="Times New Roman" w:hAnsi="Times New Roman"/>
          <w:color w:val="000000"/>
          <w:sz w:val="16"/>
          <w:szCs w:val="16"/>
        </w:rPr>
        <w:t>Гарантирующий поставщик</w:t>
      </w:r>
      <w:r w:rsidRPr="008F6892">
        <w:rPr>
          <w:rFonts w:ascii="Times New Roman" w:hAnsi="Times New Roman"/>
          <w:color w:val="000000"/>
          <w:sz w:val="16"/>
          <w:szCs w:val="16"/>
        </w:rPr>
        <w:t xml:space="preserve"> вправе направлять посредством электронной почты, направления телефонограммы, факсимильных сообщений, смс-, </w:t>
      </w:r>
      <w:proofErr w:type="spellStart"/>
      <w:r w:rsidRPr="008F6892">
        <w:rPr>
          <w:rFonts w:ascii="Times New Roman" w:hAnsi="Times New Roman"/>
          <w:color w:val="000000"/>
          <w:sz w:val="16"/>
          <w:szCs w:val="16"/>
        </w:rPr>
        <w:t>ммс</w:t>
      </w:r>
      <w:proofErr w:type="spellEnd"/>
      <w:r w:rsidRPr="008F6892">
        <w:rPr>
          <w:rFonts w:ascii="Times New Roman" w:hAnsi="Times New Roman"/>
          <w:color w:val="000000"/>
          <w:sz w:val="16"/>
          <w:szCs w:val="16"/>
        </w:rPr>
        <w:t xml:space="preserve">-сообщений на телефонные номера и адрес электронной почты, указанные в п. </w:t>
      </w:r>
      <w:r w:rsidR="00A10224" w:rsidRPr="008F6892">
        <w:rPr>
          <w:rFonts w:ascii="Times New Roman" w:hAnsi="Times New Roman"/>
          <w:color w:val="000000"/>
          <w:sz w:val="16"/>
          <w:szCs w:val="16"/>
        </w:rPr>
        <w:t>9.2</w:t>
      </w:r>
      <w:r w:rsidRPr="008F6892">
        <w:rPr>
          <w:rFonts w:ascii="Times New Roman" w:hAnsi="Times New Roman"/>
          <w:color w:val="000000"/>
          <w:sz w:val="16"/>
          <w:szCs w:val="16"/>
        </w:rPr>
        <w:t>. Договора.</w:t>
      </w:r>
    </w:p>
    <w:p w:rsidR="00A767B1" w:rsidRPr="008F6892" w:rsidRDefault="00A767B1">
      <w:pPr>
        <w:widowControl w:val="0"/>
        <w:autoSpaceDE w:val="0"/>
        <w:autoSpaceDN w:val="0"/>
        <w:adjustRightInd w:val="0"/>
        <w:spacing w:after="0" w:line="240" w:lineRule="auto"/>
        <w:ind w:left="108" w:right="121" w:firstLine="426"/>
        <w:jc w:val="both"/>
        <w:rPr>
          <w:rFonts w:ascii="Times New Roman" w:hAnsi="Times New Roman"/>
          <w:color w:val="000000"/>
          <w:sz w:val="16"/>
          <w:szCs w:val="16"/>
        </w:rPr>
      </w:pPr>
      <w:r w:rsidRPr="008F6892">
        <w:rPr>
          <w:rFonts w:ascii="Times New Roman" w:hAnsi="Times New Roman"/>
          <w:color w:val="000000"/>
          <w:sz w:val="16"/>
          <w:szCs w:val="16"/>
        </w:rPr>
        <w:t>Потребитель также не возражает против направления Гарантирующим поставщиком в его адрес рекламы о дополнительных платных сервисах, предоставл</w:t>
      </w:r>
      <w:r w:rsidR="009F0831" w:rsidRPr="008F6892">
        <w:rPr>
          <w:rFonts w:ascii="Times New Roman" w:hAnsi="Times New Roman"/>
          <w:color w:val="000000"/>
          <w:sz w:val="16"/>
          <w:szCs w:val="16"/>
        </w:rPr>
        <w:t>яемых Гарантирующим поставщиком</w:t>
      </w:r>
      <w:r w:rsidRPr="008F6892">
        <w:rPr>
          <w:rFonts w:ascii="Times New Roman" w:hAnsi="Times New Roman"/>
          <w:color w:val="000000"/>
          <w:sz w:val="16"/>
          <w:szCs w:val="16"/>
        </w:rPr>
        <w:t xml:space="preserve">, посредством направления смс-, </w:t>
      </w:r>
      <w:proofErr w:type="spellStart"/>
      <w:r w:rsidRPr="008F6892">
        <w:rPr>
          <w:rFonts w:ascii="Times New Roman" w:hAnsi="Times New Roman"/>
          <w:color w:val="000000"/>
          <w:sz w:val="16"/>
          <w:szCs w:val="16"/>
        </w:rPr>
        <w:t>ммс</w:t>
      </w:r>
      <w:proofErr w:type="spellEnd"/>
      <w:r w:rsidRPr="008F6892">
        <w:rPr>
          <w:rFonts w:ascii="Times New Roman" w:hAnsi="Times New Roman"/>
          <w:color w:val="000000"/>
          <w:sz w:val="16"/>
          <w:szCs w:val="16"/>
        </w:rPr>
        <w:t>-сообщений на телефонные номера и сообщений на адрес электронной почты, указанные в п. 9</w:t>
      </w:r>
      <w:r w:rsidR="00016091" w:rsidRPr="008F6892">
        <w:rPr>
          <w:rFonts w:ascii="Times New Roman" w:hAnsi="Times New Roman"/>
          <w:color w:val="000000"/>
          <w:sz w:val="16"/>
          <w:szCs w:val="16"/>
        </w:rPr>
        <w:t>.</w:t>
      </w:r>
      <w:r w:rsidR="00A10224" w:rsidRPr="008F6892">
        <w:rPr>
          <w:rFonts w:ascii="Times New Roman" w:hAnsi="Times New Roman"/>
          <w:color w:val="000000"/>
          <w:sz w:val="16"/>
          <w:szCs w:val="16"/>
        </w:rPr>
        <w:t>2</w:t>
      </w:r>
      <w:r w:rsidR="00016091" w:rsidRPr="008F6892">
        <w:rPr>
          <w:rFonts w:ascii="Times New Roman" w:hAnsi="Times New Roman"/>
          <w:color w:val="000000"/>
          <w:sz w:val="16"/>
          <w:szCs w:val="16"/>
        </w:rPr>
        <w:t>.</w:t>
      </w:r>
      <w:r w:rsidRPr="008F6892">
        <w:rPr>
          <w:rFonts w:ascii="Times New Roman" w:hAnsi="Times New Roman"/>
          <w:color w:val="000000"/>
          <w:sz w:val="16"/>
          <w:szCs w:val="16"/>
        </w:rPr>
        <w:t xml:space="preserve"> Договора.</w:t>
      </w:r>
    </w:p>
    <w:p w:rsidR="00882F89" w:rsidRPr="008F6892" w:rsidRDefault="00D47664" w:rsidP="00882F89">
      <w:pPr>
        <w:widowControl w:val="0"/>
        <w:tabs>
          <w:tab w:val="left" w:pos="1188"/>
          <w:tab w:val="left" w:pos="1548"/>
        </w:tabs>
        <w:autoSpaceDE w:val="0"/>
        <w:autoSpaceDN w:val="0"/>
        <w:adjustRightInd w:val="0"/>
        <w:spacing w:after="0" w:line="240" w:lineRule="auto"/>
        <w:ind w:left="108" w:right="121" w:firstLine="426"/>
        <w:jc w:val="both"/>
        <w:rPr>
          <w:rFonts w:ascii="Times New Roman" w:hAnsi="Times New Roman"/>
          <w:sz w:val="16"/>
          <w:szCs w:val="16"/>
        </w:rPr>
      </w:pPr>
      <w:r w:rsidRPr="008F6892">
        <w:rPr>
          <w:rFonts w:ascii="Times New Roman" w:hAnsi="Times New Roman"/>
          <w:sz w:val="16"/>
          <w:szCs w:val="16"/>
        </w:rPr>
        <w:t>8</w:t>
      </w:r>
      <w:r w:rsidR="00882F89" w:rsidRPr="008F6892">
        <w:rPr>
          <w:rFonts w:ascii="Times New Roman" w:hAnsi="Times New Roman"/>
          <w:sz w:val="16"/>
          <w:szCs w:val="16"/>
        </w:rPr>
        <w:t>.4. Стороны договорились, что адрес элек</w:t>
      </w:r>
      <w:r w:rsidR="000B5E87" w:rsidRPr="008F6892">
        <w:rPr>
          <w:rFonts w:ascii="Times New Roman" w:hAnsi="Times New Roman"/>
          <w:sz w:val="16"/>
          <w:szCs w:val="16"/>
        </w:rPr>
        <w:t>тронной почты, указанный в п. 9</w:t>
      </w:r>
      <w:r w:rsidR="00882F89" w:rsidRPr="008F6892">
        <w:rPr>
          <w:rFonts w:ascii="Times New Roman" w:hAnsi="Times New Roman"/>
          <w:sz w:val="16"/>
          <w:szCs w:val="16"/>
        </w:rPr>
        <w:t>.2. настоящего Договора используется для подключения к личному кабинету на сайте http://www.omesc.ru.</w:t>
      </w:r>
    </w:p>
    <w:p w:rsidR="00A767B1" w:rsidRPr="008F6892" w:rsidRDefault="00D47664">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8.5</w:t>
      </w:r>
      <w:r w:rsidR="00A767B1" w:rsidRPr="008F6892">
        <w:rPr>
          <w:rFonts w:ascii="Times New Roman" w:hAnsi="Times New Roman"/>
          <w:color w:val="000000"/>
          <w:sz w:val="16"/>
          <w:szCs w:val="16"/>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A767B1" w:rsidRPr="008F6892" w:rsidRDefault="00D47664">
      <w:pPr>
        <w:widowControl w:val="0"/>
        <w:autoSpaceDE w:val="0"/>
        <w:autoSpaceDN w:val="0"/>
        <w:adjustRightInd w:val="0"/>
        <w:spacing w:after="0" w:line="240" w:lineRule="auto"/>
        <w:ind w:left="108" w:right="121" w:firstLine="426"/>
        <w:jc w:val="both"/>
        <w:rPr>
          <w:rFonts w:ascii="Arial" w:hAnsi="Arial" w:cs="Arial"/>
          <w:sz w:val="24"/>
          <w:szCs w:val="24"/>
        </w:rPr>
      </w:pPr>
      <w:r w:rsidRPr="008F6892">
        <w:rPr>
          <w:rFonts w:ascii="Times New Roman" w:hAnsi="Times New Roman"/>
          <w:color w:val="000000"/>
          <w:sz w:val="16"/>
          <w:szCs w:val="16"/>
        </w:rPr>
        <w:t>8.6</w:t>
      </w:r>
      <w:r w:rsidR="00A767B1" w:rsidRPr="008F6892">
        <w:rPr>
          <w:rFonts w:ascii="Times New Roman" w:hAnsi="Times New Roman"/>
          <w:color w:val="000000"/>
          <w:sz w:val="16"/>
          <w:szCs w:val="16"/>
        </w:rPr>
        <w:t>. Настоящий Договор составлен в двух экземплярах - по одному экземпляру для каждой из Сторон.</w:t>
      </w:r>
    </w:p>
    <w:p w:rsidR="00A767B1" w:rsidRPr="008F6892" w:rsidRDefault="00A767B1">
      <w:pPr>
        <w:widowControl w:val="0"/>
        <w:autoSpaceDE w:val="0"/>
        <w:autoSpaceDN w:val="0"/>
        <w:adjustRightInd w:val="0"/>
        <w:spacing w:after="0" w:line="240" w:lineRule="auto"/>
        <w:ind w:left="108" w:right="121" w:firstLine="426"/>
        <w:jc w:val="both"/>
        <w:rPr>
          <w:rFonts w:ascii="Arial" w:hAnsi="Arial" w:cs="Arial"/>
          <w:sz w:val="24"/>
          <w:szCs w:val="24"/>
        </w:rPr>
      </w:pPr>
    </w:p>
    <w:p w:rsidR="00A767B1" w:rsidRPr="008F6892" w:rsidRDefault="00A767B1">
      <w:pPr>
        <w:keepNext/>
        <w:keepLines/>
        <w:widowControl w:val="0"/>
        <w:autoSpaceDE w:val="0"/>
        <w:autoSpaceDN w:val="0"/>
        <w:adjustRightInd w:val="0"/>
        <w:spacing w:after="0" w:line="240" w:lineRule="auto"/>
        <w:ind w:left="108" w:right="121"/>
        <w:jc w:val="center"/>
        <w:rPr>
          <w:rFonts w:ascii="Arial" w:hAnsi="Arial" w:cs="Arial"/>
          <w:sz w:val="24"/>
          <w:szCs w:val="24"/>
        </w:rPr>
      </w:pPr>
      <w:r w:rsidRPr="008F6892">
        <w:rPr>
          <w:rFonts w:ascii="Times New Roman" w:hAnsi="Times New Roman"/>
          <w:b/>
          <w:bCs/>
          <w:color w:val="000000"/>
          <w:sz w:val="16"/>
          <w:szCs w:val="16"/>
        </w:rPr>
        <w:t>9. МЕСТОНАХОЖДЕНИЕ И РЕКВИЗИТЫ СТОРОН</w:t>
      </w:r>
    </w:p>
    <w:p w:rsidR="00A767B1" w:rsidRPr="008F6892" w:rsidRDefault="00A767B1">
      <w:pPr>
        <w:keepLines/>
        <w:widowControl w:val="0"/>
        <w:autoSpaceDE w:val="0"/>
        <w:autoSpaceDN w:val="0"/>
        <w:adjustRightInd w:val="0"/>
        <w:spacing w:after="0" w:line="240" w:lineRule="auto"/>
        <w:ind w:left="108" w:right="121"/>
        <w:jc w:val="both"/>
        <w:rPr>
          <w:rFonts w:ascii="Times New Roman" w:hAnsi="Times New Roman"/>
          <w:color w:val="000000"/>
          <w:sz w:val="16"/>
          <w:szCs w:val="16"/>
        </w:rPr>
      </w:pPr>
    </w:p>
    <w:p w:rsidR="00A767B1" w:rsidRPr="008F6892" w:rsidRDefault="004450D7">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9.1. Гарантирующий поставщик: </w:t>
      </w:r>
      <w:r w:rsidR="00A767B1" w:rsidRPr="008F6892">
        <w:rPr>
          <w:rFonts w:ascii="Times New Roman" w:hAnsi="Times New Roman"/>
          <w:b/>
          <w:bCs/>
          <w:color w:val="000000"/>
          <w:sz w:val="16"/>
          <w:szCs w:val="16"/>
        </w:rPr>
        <w:t xml:space="preserve">Общество с ограниченной ответственностью "Омская </w:t>
      </w:r>
      <w:proofErr w:type="spellStart"/>
      <w:r w:rsidR="00A767B1" w:rsidRPr="008F6892">
        <w:rPr>
          <w:rFonts w:ascii="Times New Roman" w:hAnsi="Times New Roman"/>
          <w:b/>
          <w:bCs/>
          <w:color w:val="000000"/>
          <w:sz w:val="16"/>
          <w:szCs w:val="16"/>
        </w:rPr>
        <w:t>энергосбытовая</w:t>
      </w:r>
      <w:proofErr w:type="spellEnd"/>
      <w:r w:rsidR="00A767B1" w:rsidRPr="008F6892">
        <w:rPr>
          <w:rFonts w:ascii="Times New Roman" w:hAnsi="Times New Roman"/>
          <w:b/>
          <w:bCs/>
          <w:color w:val="000000"/>
          <w:sz w:val="16"/>
          <w:szCs w:val="16"/>
        </w:rPr>
        <w:t xml:space="preserve"> компания"</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Сокращенное наименование: </w:t>
      </w:r>
      <w:r w:rsidRPr="008F6892">
        <w:rPr>
          <w:rFonts w:ascii="Times New Roman" w:hAnsi="Times New Roman"/>
          <w:b/>
          <w:bCs/>
          <w:color w:val="000000"/>
          <w:sz w:val="16"/>
          <w:szCs w:val="16"/>
        </w:rPr>
        <w:t>ООО "ОЭК"</w:t>
      </w:r>
    </w:p>
    <w:p w:rsidR="004C40F5" w:rsidRPr="008F6892" w:rsidRDefault="004C40F5" w:rsidP="004C40F5">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Место нахождения: </w:t>
      </w:r>
      <w:r w:rsidRPr="008F6892">
        <w:rPr>
          <w:rFonts w:ascii="Times New Roman" w:hAnsi="Times New Roman"/>
          <w:b/>
          <w:bCs/>
          <w:color w:val="000000"/>
          <w:sz w:val="16"/>
          <w:szCs w:val="16"/>
        </w:rPr>
        <w:t xml:space="preserve">644042, обл. Омская, г. Омск, </w:t>
      </w:r>
      <w:proofErr w:type="spellStart"/>
      <w:r w:rsidRPr="008F6892">
        <w:rPr>
          <w:rFonts w:ascii="Times New Roman" w:hAnsi="Times New Roman"/>
          <w:b/>
          <w:bCs/>
          <w:color w:val="000000"/>
          <w:sz w:val="16"/>
          <w:szCs w:val="16"/>
        </w:rPr>
        <w:t>пр-кт</w:t>
      </w:r>
      <w:proofErr w:type="spellEnd"/>
      <w:r w:rsidRPr="008F6892">
        <w:rPr>
          <w:rFonts w:ascii="Times New Roman" w:hAnsi="Times New Roman"/>
          <w:b/>
          <w:bCs/>
          <w:color w:val="000000"/>
          <w:sz w:val="16"/>
          <w:szCs w:val="16"/>
        </w:rPr>
        <w:t>. Карла Маркса, д. 41/15</w:t>
      </w:r>
    </w:p>
    <w:p w:rsidR="004C40F5" w:rsidRPr="008F6892" w:rsidRDefault="004C40F5" w:rsidP="004C40F5">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Почтовый адрес: </w:t>
      </w:r>
      <w:r w:rsidRPr="008F6892">
        <w:rPr>
          <w:rFonts w:ascii="Times New Roman" w:hAnsi="Times New Roman"/>
          <w:b/>
          <w:bCs/>
          <w:color w:val="000000"/>
          <w:sz w:val="16"/>
          <w:szCs w:val="16"/>
        </w:rPr>
        <w:t xml:space="preserve">644042, обл. Омская, г. Омск, </w:t>
      </w:r>
      <w:proofErr w:type="spellStart"/>
      <w:r w:rsidRPr="008F6892">
        <w:rPr>
          <w:rFonts w:ascii="Times New Roman" w:hAnsi="Times New Roman"/>
          <w:b/>
          <w:bCs/>
          <w:color w:val="000000"/>
          <w:sz w:val="16"/>
          <w:szCs w:val="16"/>
        </w:rPr>
        <w:t>пр-кт</w:t>
      </w:r>
      <w:proofErr w:type="spellEnd"/>
      <w:r w:rsidRPr="008F6892">
        <w:rPr>
          <w:rFonts w:ascii="Times New Roman" w:hAnsi="Times New Roman"/>
          <w:b/>
          <w:bCs/>
          <w:color w:val="000000"/>
          <w:sz w:val="16"/>
          <w:szCs w:val="16"/>
        </w:rPr>
        <w:t>. Карла Маркса, д. 41/15</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Адрес электронной почты: </w:t>
      </w:r>
      <w:r w:rsidRPr="008F6892">
        <w:rPr>
          <w:rFonts w:ascii="Times New Roman" w:hAnsi="Times New Roman"/>
          <w:b/>
          <w:bCs/>
          <w:color w:val="000000"/>
          <w:sz w:val="16"/>
          <w:szCs w:val="16"/>
        </w:rPr>
        <w:t>info@omesc.ru</w:t>
      </w:r>
    </w:p>
    <w:p w:rsidR="00A767B1" w:rsidRPr="008F6892" w:rsidRDefault="00A767B1" w:rsidP="000B5E87">
      <w:pPr>
        <w:keepNext/>
        <w:keepLines/>
        <w:widowControl w:val="0"/>
        <w:autoSpaceDE w:val="0"/>
        <w:autoSpaceDN w:val="0"/>
        <w:adjustRightInd w:val="0"/>
        <w:spacing w:after="0" w:line="240" w:lineRule="auto"/>
        <w:ind w:left="108" w:right="121"/>
        <w:jc w:val="both"/>
        <w:rPr>
          <w:rFonts w:ascii="Arial" w:hAnsi="Arial" w:cs="Arial"/>
          <w:b/>
          <w:sz w:val="24"/>
          <w:szCs w:val="24"/>
        </w:rPr>
      </w:pPr>
      <w:r w:rsidRPr="008F6892">
        <w:rPr>
          <w:rFonts w:ascii="Times New Roman" w:hAnsi="Times New Roman"/>
          <w:color w:val="000000"/>
          <w:sz w:val="16"/>
          <w:szCs w:val="16"/>
        </w:rPr>
        <w:t xml:space="preserve">Телефоны приемной: </w:t>
      </w:r>
      <w:r w:rsidR="000B5E87" w:rsidRPr="008F6892">
        <w:rPr>
          <w:rFonts w:ascii="Times New Roman" w:hAnsi="Times New Roman"/>
          <w:b/>
          <w:color w:val="000000"/>
          <w:sz w:val="16"/>
          <w:szCs w:val="16"/>
        </w:rPr>
        <w:t>29-33-29, факс 29-33-29, канцелярии – 29-34-00, диспетчера – 29-34-09</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код ОКПО </w:t>
      </w:r>
      <w:r w:rsidRPr="008F6892">
        <w:rPr>
          <w:rFonts w:ascii="Times New Roman" w:hAnsi="Times New Roman"/>
          <w:b/>
          <w:bCs/>
          <w:color w:val="000000"/>
          <w:sz w:val="16"/>
          <w:szCs w:val="16"/>
        </w:rPr>
        <w:t>23677395</w:t>
      </w:r>
      <w:r w:rsidRPr="008F6892">
        <w:rPr>
          <w:rFonts w:ascii="Times New Roman" w:hAnsi="Times New Roman"/>
          <w:color w:val="000000"/>
          <w:sz w:val="16"/>
          <w:szCs w:val="16"/>
        </w:rPr>
        <w:t xml:space="preserve">, код ОКВЭД </w:t>
      </w:r>
      <w:r w:rsidRPr="008F6892">
        <w:rPr>
          <w:rFonts w:ascii="Times New Roman" w:hAnsi="Times New Roman"/>
          <w:b/>
          <w:bCs/>
          <w:color w:val="000000"/>
          <w:sz w:val="16"/>
          <w:szCs w:val="16"/>
        </w:rPr>
        <w:t>82.99</w:t>
      </w:r>
      <w:r w:rsidRPr="008F6892">
        <w:rPr>
          <w:rFonts w:ascii="Times New Roman" w:hAnsi="Times New Roman"/>
          <w:color w:val="000000"/>
          <w:sz w:val="16"/>
          <w:szCs w:val="16"/>
        </w:rPr>
        <w:t xml:space="preserve">, код ОКАТО </w:t>
      </w:r>
      <w:r w:rsidRPr="008F6892">
        <w:rPr>
          <w:rFonts w:ascii="Times New Roman" w:hAnsi="Times New Roman"/>
          <w:b/>
          <w:bCs/>
          <w:color w:val="000000"/>
          <w:sz w:val="16"/>
          <w:szCs w:val="16"/>
        </w:rPr>
        <w:t>52401382000</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ИНН </w:t>
      </w:r>
      <w:r w:rsidRPr="008F6892">
        <w:rPr>
          <w:rFonts w:ascii="Times New Roman" w:hAnsi="Times New Roman"/>
          <w:b/>
          <w:bCs/>
          <w:color w:val="000000"/>
          <w:sz w:val="16"/>
          <w:szCs w:val="16"/>
        </w:rPr>
        <w:t>5503248039</w:t>
      </w:r>
      <w:r w:rsidRPr="008F6892">
        <w:rPr>
          <w:rFonts w:ascii="Times New Roman" w:hAnsi="Times New Roman"/>
          <w:color w:val="000000"/>
          <w:sz w:val="16"/>
          <w:szCs w:val="16"/>
        </w:rPr>
        <w:t xml:space="preserve"> / КПП </w:t>
      </w:r>
      <w:r w:rsidR="004C40F5" w:rsidRPr="008F6892">
        <w:rPr>
          <w:rFonts w:ascii="Times New Roman" w:hAnsi="Times New Roman"/>
          <w:b/>
          <w:bCs/>
          <w:color w:val="000000"/>
          <w:sz w:val="16"/>
          <w:szCs w:val="16"/>
        </w:rPr>
        <w:t>5504</w:t>
      </w:r>
      <w:r w:rsidRPr="008F6892">
        <w:rPr>
          <w:rFonts w:ascii="Times New Roman" w:hAnsi="Times New Roman"/>
          <w:b/>
          <w:bCs/>
          <w:color w:val="000000"/>
          <w:sz w:val="16"/>
          <w:szCs w:val="16"/>
        </w:rPr>
        <w:t>01001</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Расчетный счет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в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БИК </w:t>
      </w:r>
      <w:r w:rsidR="00A10224" w:rsidRPr="008F6892">
        <w:rPr>
          <w:rFonts w:ascii="Times New Roman" w:hAnsi="Times New Roman"/>
          <w:bCs/>
          <w:color w:val="000000"/>
          <w:sz w:val="16"/>
          <w:szCs w:val="16"/>
          <w:u w:val="single"/>
        </w:rPr>
        <w:t xml:space="preserve">                  </w:t>
      </w:r>
      <w:proofErr w:type="gramStart"/>
      <w:r w:rsidR="00A10224" w:rsidRPr="008F6892">
        <w:rPr>
          <w:rFonts w:ascii="Times New Roman" w:hAnsi="Times New Roman"/>
          <w:bCs/>
          <w:color w:val="000000"/>
          <w:sz w:val="16"/>
          <w:szCs w:val="16"/>
          <w:u w:val="single"/>
        </w:rPr>
        <w:t xml:space="preserve">  </w:t>
      </w:r>
      <w:r w:rsidRPr="008F6892">
        <w:rPr>
          <w:rFonts w:ascii="Times New Roman" w:hAnsi="Times New Roman"/>
          <w:color w:val="000000"/>
          <w:sz w:val="16"/>
          <w:szCs w:val="16"/>
        </w:rPr>
        <w:t>,</w:t>
      </w:r>
      <w:proofErr w:type="gramEnd"/>
      <w:r w:rsidRPr="008F6892">
        <w:rPr>
          <w:rFonts w:ascii="Times New Roman" w:hAnsi="Times New Roman"/>
          <w:color w:val="000000"/>
          <w:sz w:val="16"/>
          <w:szCs w:val="16"/>
        </w:rPr>
        <w:t xml:space="preserve"> Кор. счет </w:t>
      </w:r>
      <w:r w:rsidR="00A10224" w:rsidRPr="008F6892">
        <w:rPr>
          <w:rFonts w:ascii="Times New Roman" w:hAnsi="Times New Roman"/>
          <w:bCs/>
          <w:color w:val="000000"/>
          <w:sz w:val="16"/>
          <w:szCs w:val="16"/>
          <w:u w:val="single"/>
        </w:rPr>
        <w:t xml:space="preserve">                                               </w:t>
      </w:r>
    </w:p>
    <w:p w:rsidR="00A767B1" w:rsidRPr="008F6892" w:rsidRDefault="00A767B1">
      <w:pPr>
        <w:keepLines/>
        <w:widowControl w:val="0"/>
        <w:autoSpaceDE w:val="0"/>
        <w:autoSpaceDN w:val="0"/>
        <w:adjustRightInd w:val="0"/>
        <w:spacing w:after="0" w:line="240" w:lineRule="auto"/>
        <w:ind w:left="108" w:right="240"/>
        <w:jc w:val="both"/>
        <w:rPr>
          <w:rFonts w:ascii="Arial" w:hAnsi="Arial" w:cs="Arial"/>
          <w:sz w:val="24"/>
          <w:szCs w:val="24"/>
        </w:rPr>
      </w:pPr>
      <w:r w:rsidRPr="008F6892">
        <w:rPr>
          <w:rFonts w:ascii="Times New Roman" w:hAnsi="Times New Roman"/>
          <w:color w:val="000000"/>
          <w:sz w:val="16"/>
          <w:szCs w:val="16"/>
        </w:rPr>
        <w:t>Официальный сайт: http://www.omesc.ru/</w:t>
      </w:r>
    </w:p>
    <w:p w:rsidR="00A767B1" w:rsidRPr="008F6892" w:rsidRDefault="00A767B1">
      <w:pPr>
        <w:keepLines/>
        <w:widowControl w:val="0"/>
        <w:autoSpaceDE w:val="0"/>
        <w:autoSpaceDN w:val="0"/>
        <w:adjustRightInd w:val="0"/>
        <w:spacing w:after="0" w:line="240" w:lineRule="auto"/>
        <w:ind w:left="108" w:right="121"/>
        <w:jc w:val="both"/>
        <w:rPr>
          <w:rFonts w:ascii="Times New Roman" w:hAnsi="Times New Roman"/>
          <w:color w:val="000000"/>
          <w:sz w:val="16"/>
          <w:szCs w:val="16"/>
        </w:rPr>
      </w:pP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8F6892">
        <w:rPr>
          <w:rFonts w:ascii="Times New Roman" w:hAnsi="Times New Roman"/>
          <w:color w:val="000000"/>
          <w:sz w:val="16"/>
          <w:szCs w:val="16"/>
        </w:rPr>
        <w:t>9.</w:t>
      </w:r>
      <w:r w:rsidR="000B5E87" w:rsidRPr="008F6892">
        <w:rPr>
          <w:rFonts w:ascii="Times New Roman" w:hAnsi="Times New Roman"/>
          <w:color w:val="000000"/>
          <w:sz w:val="16"/>
          <w:szCs w:val="16"/>
        </w:rPr>
        <w:t>2</w:t>
      </w:r>
      <w:r w:rsidRPr="008F6892">
        <w:rPr>
          <w:rFonts w:ascii="Times New Roman" w:hAnsi="Times New Roman"/>
          <w:color w:val="000000"/>
          <w:sz w:val="16"/>
          <w:szCs w:val="16"/>
        </w:rPr>
        <w:t xml:space="preserve">. Потребитель: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Место нахождения: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Почтовый адрес: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8F6892">
        <w:rPr>
          <w:rFonts w:ascii="Times New Roman" w:hAnsi="Times New Roman"/>
          <w:color w:val="000000"/>
          <w:sz w:val="16"/>
          <w:szCs w:val="16"/>
        </w:rPr>
        <w:t xml:space="preserve">Адрес эл. почты: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Мобильный телефон</w:t>
      </w:r>
      <w:r w:rsidR="00A7418C" w:rsidRPr="008F6892">
        <w:rPr>
          <w:rFonts w:ascii="Times New Roman" w:hAnsi="Times New Roman"/>
          <w:color w:val="000000"/>
          <w:sz w:val="16"/>
          <w:szCs w:val="16"/>
        </w:rPr>
        <w:t xml:space="preserve"> для направления смс-</w:t>
      </w:r>
      <w:proofErr w:type="gramStart"/>
      <w:r w:rsidR="00A7418C" w:rsidRPr="008F6892">
        <w:rPr>
          <w:rFonts w:ascii="Times New Roman" w:hAnsi="Times New Roman"/>
          <w:color w:val="000000"/>
          <w:sz w:val="16"/>
          <w:szCs w:val="16"/>
        </w:rPr>
        <w:t>сообщений:</w:t>
      </w:r>
      <w:r w:rsidRPr="008F6892">
        <w:rPr>
          <w:rFonts w:ascii="Times New Roman" w:hAnsi="Times New Roman"/>
          <w:color w:val="000000"/>
          <w:sz w:val="16"/>
          <w:szCs w:val="16"/>
        </w:rPr>
        <w:t>_</w:t>
      </w:r>
      <w:proofErr w:type="gramEnd"/>
      <w:r w:rsidRPr="008F6892">
        <w:rPr>
          <w:rFonts w:ascii="Times New Roman" w:hAnsi="Times New Roman"/>
          <w:color w:val="000000"/>
          <w:sz w:val="16"/>
          <w:szCs w:val="16"/>
        </w:rPr>
        <w:t>_____________________________________</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Телефоны </w:t>
      </w:r>
      <w:proofErr w:type="gramStart"/>
      <w:r w:rsidRPr="008F6892">
        <w:rPr>
          <w:rFonts w:ascii="Times New Roman" w:hAnsi="Times New Roman"/>
          <w:color w:val="000000"/>
          <w:sz w:val="16"/>
          <w:szCs w:val="16"/>
        </w:rPr>
        <w:t>приемной:</w:t>
      </w:r>
      <w:r w:rsidR="00A10224" w:rsidRPr="008F6892">
        <w:rPr>
          <w:rFonts w:ascii="Times New Roman" w:hAnsi="Times New Roman"/>
          <w:bCs/>
          <w:color w:val="000000"/>
          <w:sz w:val="16"/>
          <w:szCs w:val="16"/>
          <w:u w:val="single"/>
        </w:rPr>
        <w:t xml:space="preserve">   </w:t>
      </w:r>
      <w:proofErr w:type="gramEnd"/>
      <w:r w:rsidR="00A10224" w:rsidRPr="008F6892">
        <w:rPr>
          <w:rFonts w:ascii="Times New Roman" w:hAnsi="Times New Roman"/>
          <w:bCs/>
          <w:color w:val="000000"/>
          <w:sz w:val="16"/>
          <w:szCs w:val="16"/>
          <w:u w:val="single"/>
        </w:rPr>
        <w:t xml:space="preserve">                      </w:t>
      </w:r>
      <w:r w:rsidRPr="008F6892">
        <w:rPr>
          <w:rFonts w:ascii="Times New Roman" w:hAnsi="Times New Roman"/>
          <w:b/>
          <w:bCs/>
          <w:color w:val="000000"/>
          <w:sz w:val="16"/>
          <w:szCs w:val="16"/>
        </w:rPr>
        <w:t xml:space="preserve">, </w:t>
      </w:r>
      <w:proofErr w:type="spellStart"/>
      <w:r w:rsidRPr="008F6892">
        <w:rPr>
          <w:rFonts w:ascii="Times New Roman" w:hAnsi="Times New Roman"/>
          <w:color w:val="000000"/>
          <w:sz w:val="16"/>
          <w:szCs w:val="16"/>
        </w:rPr>
        <w:t>гл.энергетика</w:t>
      </w:r>
      <w:proofErr w:type="spellEnd"/>
      <w:r w:rsidRPr="008F6892">
        <w:rPr>
          <w:rFonts w:ascii="Times New Roman" w:hAnsi="Times New Roman"/>
          <w:color w:val="000000"/>
          <w:sz w:val="16"/>
          <w:szCs w:val="16"/>
        </w:rPr>
        <w:t xml:space="preserve"> –</w:t>
      </w:r>
      <w:r w:rsidRPr="008F6892">
        <w:rPr>
          <w:rFonts w:ascii="Times New Roman" w:hAnsi="Times New Roman"/>
          <w:b/>
          <w:bCs/>
          <w:color w:val="000000"/>
          <w:sz w:val="16"/>
          <w:szCs w:val="16"/>
        </w:rPr>
        <w:t>____________</w:t>
      </w:r>
      <w:r w:rsidRPr="008F6892">
        <w:rPr>
          <w:rFonts w:ascii="Times New Roman" w:hAnsi="Times New Roman"/>
          <w:color w:val="000000"/>
          <w:sz w:val="16"/>
          <w:szCs w:val="16"/>
        </w:rPr>
        <w:t xml:space="preserve">, бухгалтерии </w:t>
      </w:r>
      <w:r w:rsidRPr="008F6892">
        <w:rPr>
          <w:rFonts w:ascii="Times New Roman" w:hAnsi="Times New Roman"/>
          <w:b/>
          <w:bCs/>
          <w:color w:val="000000"/>
          <w:sz w:val="16"/>
          <w:szCs w:val="16"/>
        </w:rPr>
        <w:t xml:space="preserve">– </w:t>
      </w:r>
      <w:r w:rsidRPr="008F6892">
        <w:rPr>
          <w:rFonts w:ascii="Times New Roman" w:hAnsi="Times New Roman"/>
          <w:color w:val="000000"/>
          <w:sz w:val="16"/>
          <w:szCs w:val="16"/>
        </w:rPr>
        <w:t>____________, факс-_____________________</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код ОКПО </w:t>
      </w:r>
      <w:r w:rsidR="00A10224" w:rsidRPr="008F6892">
        <w:rPr>
          <w:rFonts w:ascii="Times New Roman" w:hAnsi="Times New Roman"/>
          <w:b/>
          <w:bCs/>
          <w:color w:val="000000"/>
          <w:sz w:val="16"/>
          <w:szCs w:val="16"/>
        </w:rPr>
        <w:t xml:space="preserve"> </w:t>
      </w:r>
      <w:r w:rsidR="00A10224" w:rsidRPr="008F6892">
        <w:rPr>
          <w:rFonts w:ascii="Times New Roman" w:hAnsi="Times New Roman"/>
          <w:bCs/>
          <w:color w:val="000000"/>
          <w:sz w:val="16"/>
          <w:szCs w:val="16"/>
          <w:u w:val="single"/>
        </w:rPr>
        <w:t xml:space="preserve">               </w:t>
      </w:r>
      <w:proofErr w:type="gramStart"/>
      <w:r w:rsidR="00A10224" w:rsidRPr="008F6892">
        <w:rPr>
          <w:rFonts w:ascii="Times New Roman" w:hAnsi="Times New Roman"/>
          <w:bCs/>
          <w:color w:val="000000"/>
          <w:sz w:val="16"/>
          <w:szCs w:val="16"/>
          <w:u w:val="single"/>
        </w:rPr>
        <w:t xml:space="preserve">  </w:t>
      </w:r>
      <w:r w:rsidRPr="008F6892">
        <w:rPr>
          <w:rFonts w:ascii="Times New Roman" w:hAnsi="Times New Roman"/>
          <w:b/>
          <w:bCs/>
          <w:color w:val="000000"/>
          <w:sz w:val="16"/>
          <w:szCs w:val="16"/>
        </w:rPr>
        <w:t>,</w:t>
      </w:r>
      <w:proofErr w:type="gramEnd"/>
      <w:r w:rsidRPr="008F6892">
        <w:rPr>
          <w:rFonts w:ascii="Times New Roman" w:hAnsi="Times New Roman"/>
          <w:b/>
          <w:bCs/>
          <w:color w:val="000000"/>
          <w:sz w:val="16"/>
          <w:szCs w:val="16"/>
        </w:rPr>
        <w:t xml:space="preserve"> </w:t>
      </w:r>
      <w:r w:rsidRPr="008F6892">
        <w:rPr>
          <w:rFonts w:ascii="Times New Roman" w:hAnsi="Times New Roman"/>
          <w:color w:val="000000"/>
          <w:sz w:val="16"/>
          <w:szCs w:val="16"/>
        </w:rPr>
        <w:t xml:space="preserve">код ОКВЭД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jc w:val="both"/>
        <w:rPr>
          <w:rFonts w:ascii="Arial" w:hAnsi="Arial" w:cs="Arial"/>
          <w:sz w:val="24"/>
          <w:szCs w:val="24"/>
        </w:rPr>
      </w:pPr>
      <w:r w:rsidRPr="008F6892">
        <w:rPr>
          <w:rFonts w:ascii="Times New Roman" w:hAnsi="Times New Roman"/>
          <w:color w:val="000000"/>
          <w:sz w:val="16"/>
          <w:szCs w:val="16"/>
        </w:rPr>
        <w:t xml:space="preserve">Финансирование: </w:t>
      </w:r>
      <w:r w:rsidR="00A10224" w:rsidRPr="008F6892">
        <w:rPr>
          <w:rFonts w:ascii="Times New Roman" w:hAnsi="Times New Roman"/>
          <w:bCs/>
          <w:color w:val="000000"/>
          <w:sz w:val="16"/>
          <w:szCs w:val="16"/>
          <w:u w:val="single"/>
        </w:rPr>
        <w:t xml:space="preserve">                                                  </w:t>
      </w:r>
    </w:p>
    <w:p w:rsidR="00A767B1" w:rsidRPr="008F6892" w:rsidRDefault="00A767B1">
      <w:pPr>
        <w:keepNext/>
        <w:keepLines/>
        <w:widowControl w:val="0"/>
        <w:autoSpaceDE w:val="0"/>
        <w:autoSpaceDN w:val="0"/>
        <w:adjustRightInd w:val="0"/>
        <w:spacing w:after="0" w:line="240" w:lineRule="auto"/>
        <w:ind w:left="108" w:right="121"/>
        <w:rPr>
          <w:rFonts w:ascii="Times New Roman" w:hAnsi="Times New Roman"/>
          <w:color w:val="000000"/>
          <w:sz w:val="16"/>
          <w:szCs w:val="16"/>
        </w:rPr>
      </w:pPr>
      <w:r w:rsidRPr="008F6892">
        <w:rPr>
          <w:rFonts w:ascii="Times New Roman" w:hAnsi="Times New Roman"/>
          <w:color w:val="000000"/>
          <w:sz w:val="16"/>
          <w:szCs w:val="16"/>
        </w:rPr>
        <w:t xml:space="preserve">ИНН </w:t>
      </w:r>
      <w:r w:rsidR="00A10224" w:rsidRPr="008F6892">
        <w:rPr>
          <w:rFonts w:ascii="Times New Roman" w:hAnsi="Times New Roman"/>
          <w:bCs/>
          <w:color w:val="000000"/>
          <w:sz w:val="16"/>
          <w:szCs w:val="16"/>
          <w:u w:val="single"/>
        </w:rPr>
        <w:t xml:space="preserve">                          </w:t>
      </w:r>
      <w:r w:rsidRPr="008F6892">
        <w:rPr>
          <w:rFonts w:ascii="Times New Roman" w:hAnsi="Times New Roman"/>
          <w:color w:val="000000"/>
          <w:sz w:val="16"/>
          <w:szCs w:val="16"/>
        </w:rPr>
        <w:t xml:space="preserve"> / КПП </w:t>
      </w:r>
      <w:r w:rsidR="00A10224" w:rsidRPr="008F6892">
        <w:rPr>
          <w:rFonts w:ascii="Times New Roman" w:hAnsi="Times New Roman"/>
          <w:bCs/>
          <w:color w:val="000000"/>
          <w:sz w:val="16"/>
          <w:szCs w:val="16"/>
          <w:u w:val="single"/>
        </w:rPr>
        <w:t xml:space="preserve">                         </w:t>
      </w:r>
      <w:r w:rsidRPr="008F6892">
        <w:rPr>
          <w:rFonts w:ascii="Arial" w:hAnsi="Arial" w:cs="Arial"/>
          <w:sz w:val="24"/>
          <w:szCs w:val="24"/>
        </w:rPr>
        <w:br/>
      </w:r>
      <w:r w:rsidRPr="008F6892">
        <w:rPr>
          <w:rFonts w:ascii="Times New Roman" w:hAnsi="Times New Roman"/>
          <w:color w:val="000000"/>
          <w:sz w:val="16"/>
          <w:szCs w:val="16"/>
        </w:rPr>
        <w:t xml:space="preserve">Лицевой счет </w:t>
      </w:r>
      <w:r w:rsidR="00A10224" w:rsidRPr="008F6892">
        <w:rPr>
          <w:rFonts w:ascii="Times New Roman" w:hAnsi="Times New Roman"/>
          <w:color w:val="000000"/>
          <w:sz w:val="16"/>
          <w:szCs w:val="16"/>
        </w:rPr>
        <w:t>_________________________</w:t>
      </w:r>
      <w:r w:rsidRPr="008F6892">
        <w:rPr>
          <w:rFonts w:ascii="Arial" w:hAnsi="Arial" w:cs="Arial"/>
          <w:sz w:val="24"/>
          <w:szCs w:val="24"/>
        </w:rPr>
        <w:br/>
      </w:r>
      <w:r w:rsidR="00A10224" w:rsidRPr="008F6892">
        <w:rPr>
          <w:rFonts w:ascii="Times New Roman" w:hAnsi="Times New Roman"/>
          <w:color w:val="000000"/>
          <w:sz w:val="16"/>
          <w:szCs w:val="16"/>
        </w:rPr>
        <w:t>в ____________________________________</w:t>
      </w:r>
    </w:p>
    <w:p w:rsidR="00DF6A53" w:rsidRPr="008F6892" w:rsidRDefault="00DF6A53" w:rsidP="00DF6A53">
      <w:pPr>
        <w:keepNext/>
        <w:keepLines/>
        <w:widowControl w:val="0"/>
        <w:autoSpaceDE w:val="0"/>
        <w:autoSpaceDN w:val="0"/>
        <w:adjustRightInd w:val="0"/>
        <w:spacing w:after="0" w:line="240" w:lineRule="auto"/>
        <w:ind w:left="108" w:right="121"/>
        <w:rPr>
          <w:rFonts w:ascii="Times New Roman" w:hAnsi="Times New Roman"/>
          <w:color w:val="000000"/>
          <w:sz w:val="16"/>
          <w:szCs w:val="16"/>
        </w:rPr>
      </w:pPr>
      <w:r w:rsidRPr="008F6892">
        <w:rPr>
          <w:rFonts w:ascii="Times New Roman" w:hAnsi="Times New Roman"/>
          <w:color w:val="000000"/>
          <w:sz w:val="16"/>
          <w:szCs w:val="16"/>
        </w:rPr>
        <w:t>Ведомственная принадлежность (Министерство): ____________________________________________</w:t>
      </w:r>
    </w:p>
    <w:p w:rsidR="00DF6A53" w:rsidRPr="008F6892" w:rsidRDefault="00DF6A53">
      <w:pPr>
        <w:keepNext/>
        <w:keepLines/>
        <w:widowControl w:val="0"/>
        <w:autoSpaceDE w:val="0"/>
        <w:autoSpaceDN w:val="0"/>
        <w:adjustRightInd w:val="0"/>
        <w:spacing w:after="0" w:line="240" w:lineRule="auto"/>
        <w:ind w:left="108" w:right="121"/>
        <w:rPr>
          <w:rFonts w:ascii="Arial" w:hAnsi="Arial" w:cs="Arial"/>
          <w:sz w:val="24"/>
          <w:szCs w:val="24"/>
        </w:rPr>
      </w:pPr>
    </w:p>
    <w:p w:rsidR="00A767B1" w:rsidRPr="008F6892" w:rsidRDefault="00A767B1">
      <w:pPr>
        <w:keepNext/>
        <w:keepLines/>
        <w:widowControl w:val="0"/>
        <w:autoSpaceDE w:val="0"/>
        <w:autoSpaceDN w:val="0"/>
        <w:adjustRightInd w:val="0"/>
        <w:spacing w:after="0" w:line="240" w:lineRule="auto"/>
        <w:ind w:left="108" w:right="121"/>
        <w:jc w:val="center"/>
        <w:rPr>
          <w:rFonts w:ascii="Times New Roman" w:hAnsi="Times New Roman"/>
          <w:color w:val="000000"/>
          <w:sz w:val="16"/>
          <w:szCs w:val="16"/>
        </w:rPr>
      </w:pPr>
    </w:p>
    <w:p w:rsidR="00A767B1" w:rsidRPr="008F6892" w:rsidRDefault="00A767B1">
      <w:pPr>
        <w:keepNext/>
        <w:keepLines/>
        <w:widowControl w:val="0"/>
        <w:autoSpaceDE w:val="0"/>
        <w:autoSpaceDN w:val="0"/>
        <w:adjustRightInd w:val="0"/>
        <w:spacing w:after="0" w:line="240" w:lineRule="auto"/>
        <w:ind w:left="108" w:right="121"/>
        <w:jc w:val="center"/>
        <w:rPr>
          <w:rFonts w:ascii="Times New Roman" w:hAnsi="Times New Roman"/>
          <w:color w:val="000000"/>
          <w:sz w:val="16"/>
          <w:szCs w:val="16"/>
        </w:rPr>
      </w:pPr>
    </w:p>
    <w:p w:rsidR="00A767B1" w:rsidRPr="008F6892" w:rsidRDefault="00A767B1">
      <w:pPr>
        <w:keepNext/>
        <w:keepLines/>
        <w:widowControl w:val="0"/>
        <w:autoSpaceDE w:val="0"/>
        <w:autoSpaceDN w:val="0"/>
        <w:adjustRightInd w:val="0"/>
        <w:spacing w:after="0" w:line="240" w:lineRule="auto"/>
        <w:ind w:left="108" w:right="121"/>
        <w:jc w:val="center"/>
        <w:rPr>
          <w:rFonts w:ascii="Times New Roman" w:hAnsi="Times New Roman"/>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3965"/>
        <w:gridCol w:w="890"/>
        <w:gridCol w:w="3113"/>
        <w:gridCol w:w="1891"/>
      </w:tblGrid>
      <w:tr w:rsidR="00A767B1" w:rsidRPr="008F6892">
        <w:tc>
          <w:tcPr>
            <w:tcW w:w="3965"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rPr>
                <w:rFonts w:ascii="Arial" w:hAnsi="Arial" w:cs="Arial"/>
                <w:sz w:val="24"/>
                <w:szCs w:val="24"/>
              </w:rPr>
            </w:pPr>
            <w:r w:rsidRPr="008F6892">
              <w:rPr>
                <w:rFonts w:ascii="Times New Roman" w:hAnsi="Times New Roman"/>
                <w:b/>
                <w:bCs/>
                <w:color w:val="000000"/>
                <w:sz w:val="16"/>
                <w:szCs w:val="16"/>
              </w:rPr>
              <w:t>Гарантирующий поставщик:</w:t>
            </w:r>
          </w:p>
        </w:tc>
        <w:tc>
          <w:tcPr>
            <w:tcW w:w="890"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rPr>
                <w:rFonts w:ascii="Arial" w:hAnsi="Arial" w:cs="Arial"/>
                <w:sz w:val="24"/>
                <w:szCs w:val="24"/>
              </w:rPr>
            </w:pPr>
          </w:p>
        </w:tc>
        <w:tc>
          <w:tcPr>
            <w:tcW w:w="3113"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0"/>
              <w:rPr>
                <w:rFonts w:ascii="Arial" w:hAnsi="Arial" w:cs="Arial"/>
                <w:sz w:val="24"/>
                <w:szCs w:val="24"/>
              </w:rPr>
            </w:pPr>
            <w:r w:rsidRPr="008F6892">
              <w:rPr>
                <w:rFonts w:ascii="Times New Roman" w:hAnsi="Times New Roman"/>
                <w:b/>
                <w:bCs/>
                <w:color w:val="000000"/>
                <w:sz w:val="16"/>
                <w:szCs w:val="16"/>
              </w:rPr>
              <w:t>Потребитель:</w:t>
            </w:r>
          </w:p>
        </w:tc>
        <w:tc>
          <w:tcPr>
            <w:tcW w:w="1891"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0"/>
              <w:rPr>
                <w:rFonts w:ascii="Arial" w:hAnsi="Arial" w:cs="Arial"/>
                <w:sz w:val="24"/>
                <w:szCs w:val="24"/>
              </w:rPr>
            </w:pPr>
          </w:p>
        </w:tc>
      </w:tr>
      <w:tr w:rsidR="00A767B1" w:rsidRPr="008F6892">
        <w:tc>
          <w:tcPr>
            <w:tcW w:w="3965" w:type="dxa"/>
            <w:tcBorders>
              <w:top w:val="nil"/>
              <w:left w:val="nil"/>
              <w:bottom w:val="nil"/>
              <w:right w:val="nil"/>
            </w:tcBorders>
            <w:shd w:val="clear" w:color="auto" w:fill="FFFFFF"/>
          </w:tcPr>
          <w:p w:rsidR="00A767B1" w:rsidRPr="008F6892" w:rsidRDefault="00A10224">
            <w:pPr>
              <w:keepNext/>
              <w:keepLines/>
              <w:widowControl w:val="0"/>
              <w:autoSpaceDE w:val="0"/>
              <w:autoSpaceDN w:val="0"/>
              <w:adjustRightInd w:val="0"/>
              <w:spacing w:after="0" w:line="240" w:lineRule="auto"/>
              <w:ind w:left="108" w:right="103"/>
              <w:rPr>
                <w:rFonts w:ascii="Arial" w:hAnsi="Arial" w:cs="Arial"/>
                <w:sz w:val="24"/>
                <w:szCs w:val="24"/>
              </w:rPr>
            </w:pPr>
            <w:r w:rsidRPr="008F6892">
              <w:rPr>
                <w:rFonts w:ascii="Times New Roman" w:hAnsi="Times New Roman"/>
                <w:b/>
                <w:bCs/>
                <w:color w:val="000000"/>
                <w:sz w:val="16"/>
                <w:szCs w:val="16"/>
              </w:rPr>
              <w:t>ООО "ОЭК"</w:t>
            </w:r>
          </w:p>
        </w:tc>
        <w:tc>
          <w:tcPr>
            <w:tcW w:w="890"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rPr>
                <w:rFonts w:ascii="Arial" w:hAnsi="Arial" w:cs="Arial"/>
                <w:sz w:val="24"/>
                <w:szCs w:val="24"/>
              </w:rPr>
            </w:pPr>
          </w:p>
        </w:tc>
        <w:tc>
          <w:tcPr>
            <w:tcW w:w="5004" w:type="dxa"/>
            <w:gridSpan w:val="2"/>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9"/>
              <w:rPr>
                <w:rFonts w:ascii="Arial" w:hAnsi="Arial" w:cs="Arial"/>
                <w:sz w:val="24"/>
                <w:szCs w:val="24"/>
              </w:rPr>
            </w:pPr>
          </w:p>
        </w:tc>
      </w:tr>
      <w:tr w:rsidR="00A767B1" w:rsidRPr="008F6892">
        <w:tc>
          <w:tcPr>
            <w:tcW w:w="3965"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rPr>
                <w:rFonts w:ascii="Arial" w:hAnsi="Arial" w:cs="Arial"/>
                <w:sz w:val="24"/>
                <w:szCs w:val="24"/>
              </w:rPr>
            </w:pPr>
          </w:p>
        </w:tc>
        <w:tc>
          <w:tcPr>
            <w:tcW w:w="890"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rPr>
                <w:rFonts w:ascii="Arial" w:hAnsi="Arial" w:cs="Arial"/>
                <w:sz w:val="24"/>
                <w:szCs w:val="24"/>
              </w:rPr>
            </w:pPr>
          </w:p>
        </w:tc>
        <w:tc>
          <w:tcPr>
            <w:tcW w:w="5004" w:type="dxa"/>
            <w:gridSpan w:val="2"/>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9"/>
              <w:rPr>
                <w:rFonts w:ascii="Arial" w:hAnsi="Arial" w:cs="Arial"/>
                <w:sz w:val="24"/>
                <w:szCs w:val="24"/>
              </w:rPr>
            </w:pPr>
          </w:p>
        </w:tc>
      </w:tr>
      <w:tr w:rsidR="00A767B1" w:rsidRPr="008F6892">
        <w:tc>
          <w:tcPr>
            <w:tcW w:w="3965"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9"/>
              <w:rPr>
                <w:rFonts w:ascii="Arial" w:hAnsi="Arial" w:cs="Arial"/>
                <w:sz w:val="24"/>
                <w:szCs w:val="24"/>
              </w:rPr>
            </w:pPr>
          </w:p>
        </w:tc>
        <w:tc>
          <w:tcPr>
            <w:tcW w:w="890"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9"/>
              <w:rPr>
                <w:rFonts w:ascii="Arial" w:hAnsi="Arial" w:cs="Arial"/>
                <w:sz w:val="24"/>
                <w:szCs w:val="24"/>
              </w:rPr>
            </w:pPr>
          </w:p>
        </w:tc>
        <w:tc>
          <w:tcPr>
            <w:tcW w:w="5004" w:type="dxa"/>
            <w:gridSpan w:val="2"/>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9"/>
              <w:rPr>
                <w:rFonts w:ascii="Arial" w:hAnsi="Arial" w:cs="Arial"/>
                <w:sz w:val="24"/>
                <w:szCs w:val="24"/>
              </w:rPr>
            </w:pPr>
          </w:p>
        </w:tc>
      </w:tr>
      <w:tr w:rsidR="00A767B1" w:rsidRPr="008F6892">
        <w:tc>
          <w:tcPr>
            <w:tcW w:w="3965" w:type="dxa"/>
            <w:tcBorders>
              <w:top w:val="nil"/>
              <w:left w:val="nil"/>
              <w:bottom w:val="single" w:sz="4" w:space="0" w:color="000000"/>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jc w:val="right"/>
              <w:rPr>
                <w:rFonts w:ascii="Arial" w:hAnsi="Arial" w:cs="Arial"/>
                <w:sz w:val="24"/>
                <w:szCs w:val="24"/>
              </w:rPr>
            </w:pPr>
          </w:p>
        </w:tc>
        <w:tc>
          <w:tcPr>
            <w:tcW w:w="890"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jc w:val="right"/>
              <w:rPr>
                <w:rFonts w:ascii="Arial" w:hAnsi="Arial" w:cs="Arial"/>
                <w:sz w:val="24"/>
                <w:szCs w:val="24"/>
              </w:rPr>
            </w:pPr>
          </w:p>
        </w:tc>
        <w:tc>
          <w:tcPr>
            <w:tcW w:w="5004" w:type="dxa"/>
            <w:gridSpan w:val="2"/>
            <w:tcBorders>
              <w:top w:val="nil"/>
              <w:left w:val="nil"/>
              <w:bottom w:val="single" w:sz="4" w:space="0" w:color="000000"/>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9"/>
              <w:jc w:val="right"/>
              <w:rPr>
                <w:rFonts w:ascii="Arial" w:hAnsi="Arial" w:cs="Arial"/>
                <w:sz w:val="24"/>
                <w:szCs w:val="24"/>
              </w:rPr>
            </w:pPr>
          </w:p>
        </w:tc>
      </w:tr>
      <w:tr w:rsidR="00A767B1" w:rsidRPr="008F6892">
        <w:tc>
          <w:tcPr>
            <w:tcW w:w="3965" w:type="dxa"/>
            <w:tcBorders>
              <w:top w:val="single" w:sz="4" w:space="0" w:color="000000"/>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jc w:val="center"/>
              <w:rPr>
                <w:rFonts w:ascii="Arial" w:hAnsi="Arial" w:cs="Arial"/>
                <w:sz w:val="24"/>
                <w:szCs w:val="24"/>
              </w:rPr>
            </w:pPr>
            <w:proofErr w:type="spellStart"/>
            <w:r w:rsidRPr="008F6892">
              <w:rPr>
                <w:rFonts w:ascii="Times New Roman" w:hAnsi="Times New Roman"/>
                <w:color w:val="000000"/>
                <w:sz w:val="16"/>
                <w:szCs w:val="16"/>
              </w:rPr>
              <w:t>м.п</w:t>
            </w:r>
            <w:proofErr w:type="spellEnd"/>
            <w:r w:rsidRPr="008F6892">
              <w:rPr>
                <w:rFonts w:ascii="Times New Roman" w:hAnsi="Times New Roman"/>
                <w:color w:val="000000"/>
                <w:sz w:val="16"/>
                <w:szCs w:val="16"/>
              </w:rPr>
              <w:t>.</w:t>
            </w:r>
          </w:p>
        </w:tc>
        <w:tc>
          <w:tcPr>
            <w:tcW w:w="890"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08" w:right="103"/>
              <w:jc w:val="center"/>
              <w:rPr>
                <w:rFonts w:ascii="Arial" w:hAnsi="Arial" w:cs="Arial"/>
                <w:sz w:val="24"/>
                <w:szCs w:val="24"/>
              </w:rPr>
            </w:pPr>
          </w:p>
        </w:tc>
        <w:tc>
          <w:tcPr>
            <w:tcW w:w="3113" w:type="dxa"/>
            <w:tcBorders>
              <w:top w:val="single" w:sz="4" w:space="0" w:color="000000"/>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0"/>
              <w:jc w:val="center"/>
              <w:rPr>
                <w:rFonts w:ascii="Arial" w:hAnsi="Arial" w:cs="Arial"/>
                <w:sz w:val="24"/>
                <w:szCs w:val="24"/>
              </w:rPr>
            </w:pPr>
            <w:proofErr w:type="spellStart"/>
            <w:r w:rsidRPr="008F6892">
              <w:rPr>
                <w:rFonts w:ascii="Times New Roman" w:hAnsi="Times New Roman"/>
                <w:color w:val="000000"/>
                <w:sz w:val="16"/>
                <w:szCs w:val="16"/>
              </w:rPr>
              <w:t>м.п</w:t>
            </w:r>
            <w:proofErr w:type="spellEnd"/>
            <w:r w:rsidRPr="008F6892">
              <w:rPr>
                <w:rFonts w:ascii="Times New Roman" w:hAnsi="Times New Roman"/>
                <w:color w:val="000000"/>
                <w:sz w:val="16"/>
                <w:szCs w:val="16"/>
              </w:rPr>
              <w:t>.</w:t>
            </w:r>
          </w:p>
        </w:tc>
        <w:tc>
          <w:tcPr>
            <w:tcW w:w="1891" w:type="dxa"/>
            <w:tcBorders>
              <w:top w:val="nil"/>
              <w:left w:val="nil"/>
              <w:bottom w:val="nil"/>
              <w:right w:val="nil"/>
            </w:tcBorders>
            <w:shd w:val="clear" w:color="auto" w:fill="FFFFFF"/>
          </w:tcPr>
          <w:p w:rsidR="00A767B1" w:rsidRPr="008F6892" w:rsidRDefault="00A767B1">
            <w:pPr>
              <w:keepNext/>
              <w:keepLines/>
              <w:widowControl w:val="0"/>
              <w:autoSpaceDE w:val="0"/>
              <w:autoSpaceDN w:val="0"/>
              <w:adjustRightInd w:val="0"/>
              <w:spacing w:after="0" w:line="240" w:lineRule="auto"/>
              <w:ind w:left="123" w:right="80"/>
              <w:jc w:val="center"/>
              <w:rPr>
                <w:rFonts w:ascii="Arial" w:hAnsi="Arial" w:cs="Arial"/>
                <w:sz w:val="24"/>
                <w:szCs w:val="24"/>
              </w:rPr>
            </w:pPr>
          </w:p>
        </w:tc>
      </w:tr>
    </w:tbl>
    <w:p w:rsidR="00A767B1" w:rsidRPr="008F6892" w:rsidRDefault="00A767B1">
      <w:pPr>
        <w:keepNext/>
        <w:keepLines/>
        <w:widowControl w:val="0"/>
        <w:autoSpaceDE w:val="0"/>
        <w:autoSpaceDN w:val="0"/>
        <w:adjustRightInd w:val="0"/>
        <w:spacing w:after="0" w:line="240" w:lineRule="auto"/>
        <w:ind w:left="108" w:right="121"/>
        <w:jc w:val="center"/>
        <w:rPr>
          <w:rFonts w:ascii="Times New Roman" w:hAnsi="Times New Roman"/>
          <w:color w:val="000000"/>
          <w:sz w:val="16"/>
          <w:szCs w:val="16"/>
        </w:rPr>
      </w:pPr>
    </w:p>
    <w:p w:rsidR="00A767B1" w:rsidRDefault="00A767B1">
      <w:pPr>
        <w:keepNext/>
        <w:keepLines/>
        <w:widowControl w:val="0"/>
        <w:autoSpaceDE w:val="0"/>
        <w:autoSpaceDN w:val="0"/>
        <w:adjustRightInd w:val="0"/>
        <w:spacing w:after="0" w:line="240" w:lineRule="auto"/>
        <w:ind w:left="108" w:right="121"/>
        <w:rPr>
          <w:rFonts w:ascii="Arial" w:hAnsi="Arial" w:cs="Arial"/>
          <w:sz w:val="24"/>
          <w:szCs w:val="24"/>
        </w:rPr>
      </w:pPr>
      <w:r w:rsidRPr="008F6892">
        <w:rPr>
          <w:rFonts w:ascii="Times New Roman" w:hAnsi="Times New Roman"/>
          <w:color w:val="000000"/>
          <w:sz w:val="14"/>
          <w:szCs w:val="14"/>
        </w:rPr>
        <w:t xml:space="preserve">Исполнитель </w:t>
      </w:r>
      <w:r w:rsidR="00A10224" w:rsidRPr="008F6892">
        <w:rPr>
          <w:rFonts w:ascii="Times New Roman" w:hAnsi="Times New Roman"/>
          <w:color w:val="000000"/>
          <w:sz w:val="14"/>
          <w:szCs w:val="14"/>
        </w:rPr>
        <w:t>___________________</w:t>
      </w:r>
      <w:proofErr w:type="gramStart"/>
      <w:r w:rsidR="00A10224" w:rsidRPr="008F6892">
        <w:rPr>
          <w:rFonts w:ascii="Times New Roman" w:hAnsi="Times New Roman"/>
          <w:color w:val="000000"/>
          <w:sz w:val="14"/>
          <w:szCs w:val="14"/>
        </w:rPr>
        <w:t>_</w:t>
      </w:r>
      <w:r w:rsidRPr="008F6892">
        <w:rPr>
          <w:rFonts w:ascii="Times New Roman" w:hAnsi="Times New Roman"/>
          <w:color w:val="000000"/>
          <w:sz w:val="14"/>
          <w:szCs w:val="14"/>
        </w:rPr>
        <w:t xml:space="preserve">  т.</w:t>
      </w:r>
      <w:proofErr w:type="gramEnd"/>
      <w:r w:rsidRPr="008F6892">
        <w:rPr>
          <w:rFonts w:ascii="Times New Roman" w:hAnsi="Times New Roman"/>
          <w:color w:val="000000"/>
          <w:sz w:val="14"/>
          <w:szCs w:val="14"/>
        </w:rPr>
        <w:t xml:space="preserve"> </w:t>
      </w:r>
      <w:bookmarkStart w:id="0" w:name="page_total_master0"/>
      <w:bookmarkStart w:id="1" w:name="page_total"/>
      <w:bookmarkEnd w:id="0"/>
      <w:bookmarkEnd w:id="1"/>
      <w:r w:rsidR="00A10224" w:rsidRPr="008F6892">
        <w:rPr>
          <w:rFonts w:ascii="Times New Roman" w:hAnsi="Times New Roman"/>
          <w:color w:val="000000"/>
          <w:sz w:val="14"/>
          <w:szCs w:val="14"/>
        </w:rPr>
        <w:t>_________________</w:t>
      </w:r>
      <w:bookmarkStart w:id="2" w:name="_GoBack"/>
      <w:bookmarkEnd w:id="2"/>
    </w:p>
    <w:sectPr w:rsidR="00A767B1">
      <w:headerReference w:type="default" r:id="rId7"/>
      <w:footerReference w:type="default" r:id="rId8"/>
      <w:pgSz w:w="11900" w:h="16820"/>
      <w:pgMar w:top="560" w:right="440" w:bottom="540" w:left="1480"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D6" w:rsidRDefault="00F328D6">
      <w:pPr>
        <w:spacing w:after="0" w:line="240" w:lineRule="auto"/>
      </w:pPr>
      <w:r>
        <w:separator/>
      </w:r>
    </w:p>
  </w:endnote>
  <w:endnote w:type="continuationSeparator" w:id="0">
    <w:p w:rsidR="00F328D6" w:rsidRDefault="00F3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B1" w:rsidRDefault="00A767B1">
    <w:pPr>
      <w:widowControl w:val="0"/>
      <w:tabs>
        <w:tab w:val="center" w:pos="4785"/>
        <w:tab w:val="right" w:pos="9463"/>
      </w:tabs>
      <w:autoSpaceDE w:val="0"/>
      <w:autoSpaceDN w:val="0"/>
      <w:adjustRightInd w:val="0"/>
      <w:spacing w:after="200" w:line="276" w:lineRule="auto"/>
      <w:ind w:left="108" w:right="121"/>
      <w:jc w:val="right"/>
      <w:rPr>
        <w:rFonts w:ascii="Arial" w:hAnsi="Arial" w:cs="Arial"/>
        <w:sz w:val="24"/>
        <w:szCs w:val="24"/>
      </w:rPr>
    </w:pPr>
    <w:r>
      <w:rPr>
        <w:rFonts w:ascii="Times New Roman" w:hAnsi="Times New Roman"/>
        <w:color w:val="000000"/>
        <w:sz w:val="16"/>
        <w:szCs w:val="16"/>
      </w:rPr>
      <w:pgNum/>
    </w:r>
  </w:p>
  <w:p w:rsidR="00A767B1" w:rsidRDefault="00A767B1">
    <w:pPr>
      <w:widowControl w:val="0"/>
      <w:tabs>
        <w:tab w:val="center" w:pos="4785"/>
        <w:tab w:val="right" w:pos="9463"/>
      </w:tabs>
      <w:autoSpaceDE w:val="0"/>
      <w:autoSpaceDN w:val="0"/>
      <w:adjustRightInd w:val="0"/>
      <w:spacing w:after="200" w:line="276" w:lineRule="auto"/>
      <w:ind w:left="108" w:right="121"/>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D6" w:rsidRDefault="00F328D6">
      <w:pPr>
        <w:spacing w:after="0" w:line="240" w:lineRule="auto"/>
      </w:pPr>
      <w:r>
        <w:separator/>
      </w:r>
    </w:p>
  </w:footnote>
  <w:footnote w:type="continuationSeparator" w:id="0">
    <w:p w:rsidR="00F328D6" w:rsidRDefault="00F3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B1" w:rsidRPr="00457AF1" w:rsidRDefault="00A767B1">
    <w:pPr>
      <w:widowControl w:val="0"/>
      <w:autoSpaceDE w:val="0"/>
      <w:autoSpaceDN w:val="0"/>
      <w:adjustRightInd w:val="0"/>
      <w:spacing w:after="200" w:line="276" w:lineRule="auto"/>
      <w:ind w:left="108" w:right="121"/>
      <w:jc w:val="right"/>
      <w:rPr>
        <w:rFonts w:ascii="Arial" w:hAnsi="Arial" w:cs="Arial"/>
        <w:sz w:val="24"/>
        <w:szCs w:val="24"/>
        <w:lang w:val="en-US"/>
      </w:rPr>
    </w:pPr>
    <w:r>
      <w:rPr>
        <w:rFonts w:ascii="Times New Roman" w:hAnsi="Times New Roman"/>
        <w:i/>
        <w:iCs/>
        <w:color w:val="000000"/>
        <w:sz w:val="12"/>
        <w:szCs w:val="12"/>
      </w:rPr>
      <w:t>Форма Д-</w:t>
    </w:r>
    <w:r w:rsidR="00457AF1">
      <w:rPr>
        <w:rFonts w:ascii="Times New Roman" w:hAnsi="Times New Roman"/>
        <w:i/>
        <w:iCs/>
        <w:color w:val="000000"/>
        <w:sz w:val="12"/>
        <w:szCs w:val="12"/>
        <w:lang w:val="en-US"/>
      </w:rPr>
      <w:t>16</w:t>
    </w:r>
    <w:r w:rsidR="00A50956">
      <w:rPr>
        <w:rFonts w:ascii="Times New Roman" w:hAnsi="Times New Roman"/>
        <w:i/>
        <w:iCs/>
        <w:color w:val="000000"/>
        <w:sz w:val="12"/>
        <w:szCs w:val="12"/>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5B9"/>
    <w:multiLevelType w:val="multilevel"/>
    <w:tmpl w:val="00000015"/>
    <w:lvl w:ilvl="0">
      <w:start w:val="1"/>
      <w:numFmt w:val="decimal"/>
      <w:lvlText w:val="%1."/>
      <w:lvlJc w:val="left"/>
      <w:pPr>
        <w:tabs>
          <w:tab w:val="num" w:pos="108"/>
        </w:tabs>
        <w:ind w:left="1177" w:hanging="360"/>
      </w:pPr>
      <w:rPr>
        <w:rFonts w:ascii="Arial" w:hAnsi="Arial" w:cs="Arial"/>
        <w:color w:val="000000"/>
        <w:sz w:val="24"/>
        <w:szCs w:val="24"/>
      </w:rPr>
    </w:lvl>
    <w:lvl w:ilvl="1">
      <w:start w:val="1"/>
      <w:numFmt w:val="lowerLetter"/>
      <w:lvlText w:val="%2."/>
      <w:lvlJc w:val="left"/>
      <w:pPr>
        <w:tabs>
          <w:tab w:val="num" w:pos="108"/>
        </w:tabs>
        <w:ind w:left="1897" w:hanging="360"/>
      </w:pPr>
      <w:rPr>
        <w:rFonts w:ascii="Arial" w:hAnsi="Arial" w:cs="Arial"/>
        <w:color w:val="000000"/>
        <w:sz w:val="24"/>
        <w:szCs w:val="24"/>
      </w:rPr>
    </w:lvl>
    <w:lvl w:ilvl="2">
      <w:start w:val="1"/>
      <w:numFmt w:val="lowerRoman"/>
      <w:lvlText w:val="%3."/>
      <w:lvlJc w:val="right"/>
      <w:pPr>
        <w:tabs>
          <w:tab w:val="num" w:pos="108"/>
        </w:tabs>
        <w:ind w:left="2616" w:hanging="180"/>
      </w:pPr>
      <w:rPr>
        <w:rFonts w:ascii="Arial" w:hAnsi="Arial" w:cs="Arial"/>
        <w:color w:val="000000"/>
        <w:sz w:val="24"/>
        <w:szCs w:val="24"/>
      </w:rPr>
    </w:lvl>
    <w:lvl w:ilvl="3">
      <w:start w:val="1"/>
      <w:numFmt w:val="decimal"/>
      <w:lvlText w:val="%4."/>
      <w:lvlJc w:val="left"/>
      <w:pPr>
        <w:tabs>
          <w:tab w:val="num" w:pos="108"/>
        </w:tabs>
        <w:ind w:left="3336" w:hanging="360"/>
      </w:pPr>
      <w:rPr>
        <w:rFonts w:ascii="Arial" w:hAnsi="Arial" w:cs="Arial"/>
        <w:color w:val="000000"/>
        <w:sz w:val="24"/>
        <w:szCs w:val="24"/>
      </w:rPr>
    </w:lvl>
    <w:lvl w:ilvl="4">
      <w:start w:val="1"/>
      <w:numFmt w:val="lowerLetter"/>
      <w:lvlText w:val="%5."/>
      <w:lvlJc w:val="left"/>
      <w:pPr>
        <w:tabs>
          <w:tab w:val="num" w:pos="108"/>
        </w:tabs>
        <w:ind w:left="4056" w:hanging="360"/>
      </w:pPr>
      <w:rPr>
        <w:rFonts w:ascii="Arial" w:hAnsi="Arial" w:cs="Arial"/>
        <w:color w:val="000000"/>
        <w:sz w:val="24"/>
        <w:szCs w:val="24"/>
      </w:rPr>
    </w:lvl>
    <w:lvl w:ilvl="5">
      <w:start w:val="1"/>
      <w:numFmt w:val="lowerRoman"/>
      <w:lvlText w:val="%6."/>
      <w:lvlJc w:val="right"/>
      <w:pPr>
        <w:tabs>
          <w:tab w:val="num" w:pos="108"/>
        </w:tabs>
        <w:ind w:left="4777" w:hanging="180"/>
      </w:pPr>
      <w:rPr>
        <w:rFonts w:ascii="Arial" w:hAnsi="Arial" w:cs="Arial"/>
        <w:color w:val="000000"/>
        <w:sz w:val="24"/>
        <w:szCs w:val="24"/>
      </w:rPr>
    </w:lvl>
    <w:lvl w:ilvl="6">
      <w:start w:val="1"/>
      <w:numFmt w:val="decimal"/>
      <w:lvlText w:val="%7."/>
      <w:lvlJc w:val="left"/>
      <w:pPr>
        <w:tabs>
          <w:tab w:val="num" w:pos="108"/>
        </w:tabs>
        <w:ind w:left="5497" w:hanging="360"/>
      </w:pPr>
      <w:rPr>
        <w:rFonts w:ascii="Arial" w:hAnsi="Arial" w:cs="Arial"/>
        <w:color w:val="000000"/>
        <w:sz w:val="24"/>
        <w:szCs w:val="24"/>
      </w:rPr>
    </w:lvl>
    <w:lvl w:ilvl="7">
      <w:start w:val="1"/>
      <w:numFmt w:val="lowerLetter"/>
      <w:lvlText w:val="%8."/>
      <w:lvlJc w:val="left"/>
      <w:pPr>
        <w:tabs>
          <w:tab w:val="num" w:pos="108"/>
        </w:tabs>
        <w:ind w:left="6217" w:hanging="360"/>
      </w:pPr>
      <w:rPr>
        <w:rFonts w:ascii="Arial" w:hAnsi="Arial" w:cs="Arial"/>
        <w:color w:val="000000"/>
        <w:sz w:val="24"/>
        <w:szCs w:val="24"/>
      </w:rPr>
    </w:lvl>
    <w:lvl w:ilvl="8">
      <w:start w:val="1"/>
      <w:numFmt w:val="lowerRoman"/>
      <w:lvlText w:val="%9."/>
      <w:lvlJc w:val="right"/>
      <w:pPr>
        <w:tabs>
          <w:tab w:val="num" w:pos="108"/>
        </w:tabs>
        <w:ind w:left="6937" w:hanging="180"/>
      </w:pPr>
      <w:rPr>
        <w:rFonts w:ascii="Arial" w:hAnsi="Arial" w:cs="Arial"/>
        <w:color w:val="000000"/>
        <w:sz w:val="24"/>
        <w:szCs w:val="24"/>
      </w:rPr>
    </w:lvl>
  </w:abstractNum>
  <w:abstractNum w:abstractNumId="1" w15:restartNumberingAfterBreak="0">
    <w:nsid w:val="1AE62076"/>
    <w:multiLevelType w:val="multilevel"/>
    <w:tmpl w:val="0000000B"/>
    <w:lvl w:ilvl="0">
      <w:start w:val="1"/>
      <w:numFmt w:val="decimal"/>
      <w:lvlText w:val="%1."/>
      <w:lvlJc w:val="left"/>
      <w:pPr>
        <w:tabs>
          <w:tab w:val="num" w:pos="505"/>
        </w:tabs>
        <w:ind w:left="108"/>
      </w:pPr>
      <w:rPr>
        <w:rFonts w:ascii="Times New Roman" w:hAnsi="Times New Roman" w:cs="Times New Roman"/>
        <w:b/>
        <w:bCs/>
        <w:color w:val="000000"/>
        <w:sz w:val="18"/>
        <w:szCs w:val="18"/>
      </w:rPr>
    </w:lvl>
    <w:lvl w:ilvl="1">
      <w:start w:val="1"/>
      <w:numFmt w:val="decimal"/>
      <w:lvlText w:val="%1.%2."/>
      <w:lvlJc w:val="left"/>
      <w:pPr>
        <w:tabs>
          <w:tab w:val="num" w:pos="505"/>
        </w:tabs>
        <w:ind w:left="108"/>
      </w:pPr>
      <w:rPr>
        <w:rFonts w:ascii="Arial" w:hAnsi="Arial" w:cs="Arial"/>
        <w:b/>
        <w:bCs/>
        <w:color w:val="000000"/>
        <w:sz w:val="18"/>
        <w:szCs w:val="18"/>
      </w:rPr>
    </w:lvl>
    <w:lvl w:ilvl="2">
      <w:start w:val="1"/>
      <w:numFmt w:val="russianLower"/>
      <w:lvlText w:val="%3)"/>
      <w:lvlJc w:val="left"/>
      <w:pPr>
        <w:tabs>
          <w:tab w:val="num" w:pos="828"/>
        </w:tabs>
        <w:ind w:left="618" w:firstLine="210"/>
      </w:pPr>
      <w:rPr>
        <w:rFonts w:ascii="Arial" w:hAnsi="Arial" w:cs="Arial"/>
        <w:b/>
        <w:bCs/>
        <w:color w:val="000000"/>
        <w:sz w:val="20"/>
        <w:szCs w:val="20"/>
      </w:rPr>
    </w:lvl>
    <w:lvl w:ilvl="3">
      <w:start w:val="1"/>
      <w:numFmt w:val="bullet"/>
      <w:lvlText w:val=""/>
      <w:lvlJc w:val="left"/>
      <w:pPr>
        <w:tabs>
          <w:tab w:val="num" w:pos="1836"/>
        </w:tabs>
        <w:ind w:left="1836" w:hanging="648"/>
      </w:pPr>
      <w:rPr>
        <w:rFonts w:ascii="Arial" w:hAnsi="Arial"/>
        <w:color w:val="000000"/>
        <w:sz w:val="24"/>
      </w:rPr>
    </w:lvl>
    <w:lvl w:ilvl="4">
      <w:start w:val="1"/>
      <w:numFmt w:val="decimal"/>
      <w:lvlText w:val="%1.%2.%3.%4.%5."/>
      <w:lvlJc w:val="left"/>
      <w:pPr>
        <w:tabs>
          <w:tab w:val="num" w:pos="2340"/>
        </w:tabs>
        <w:ind w:left="2340" w:hanging="792"/>
      </w:pPr>
      <w:rPr>
        <w:rFonts w:ascii="Arial" w:hAnsi="Arial" w:cs="Arial"/>
        <w:color w:val="000000"/>
        <w:sz w:val="24"/>
        <w:szCs w:val="24"/>
      </w:rPr>
    </w:lvl>
    <w:lvl w:ilvl="5">
      <w:start w:val="1"/>
      <w:numFmt w:val="decimal"/>
      <w:lvlText w:val="%1.%2.%3.%4.%5.%6."/>
      <w:lvlJc w:val="left"/>
      <w:pPr>
        <w:tabs>
          <w:tab w:val="num" w:pos="2844"/>
        </w:tabs>
        <w:ind w:left="2844" w:hanging="936"/>
      </w:pPr>
      <w:rPr>
        <w:rFonts w:ascii="Arial" w:hAnsi="Arial" w:cs="Arial"/>
        <w:color w:val="000000"/>
        <w:sz w:val="24"/>
        <w:szCs w:val="24"/>
      </w:rPr>
    </w:lvl>
    <w:lvl w:ilvl="6">
      <w:start w:val="1"/>
      <w:numFmt w:val="decimal"/>
      <w:lvlText w:val="%1.%2.%3.%4.%5.%6.%7."/>
      <w:lvlJc w:val="left"/>
      <w:pPr>
        <w:tabs>
          <w:tab w:val="num" w:pos="3348"/>
        </w:tabs>
        <w:ind w:left="3348" w:hanging="1080"/>
      </w:pPr>
      <w:rPr>
        <w:rFonts w:ascii="Arial" w:hAnsi="Arial" w:cs="Arial"/>
        <w:color w:val="000000"/>
        <w:sz w:val="24"/>
        <w:szCs w:val="24"/>
      </w:rPr>
    </w:lvl>
    <w:lvl w:ilvl="7">
      <w:start w:val="1"/>
      <w:numFmt w:val="decimal"/>
      <w:lvlText w:val="%1.%2.%3.%4.%5.%6.%7.%8."/>
      <w:lvlJc w:val="left"/>
      <w:pPr>
        <w:tabs>
          <w:tab w:val="num" w:pos="3851"/>
        </w:tabs>
        <w:ind w:left="3851" w:hanging="1224"/>
      </w:pPr>
      <w:rPr>
        <w:rFonts w:ascii="Arial" w:hAnsi="Arial" w:cs="Arial"/>
        <w:color w:val="000000"/>
        <w:sz w:val="24"/>
        <w:szCs w:val="24"/>
      </w:rPr>
    </w:lvl>
    <w:lvl w:ilvl="8">
      <w:start w:val="1"/>
      <w:numFmt w:val="decimal"/>
      <w:lvlText w:val="%1.%2.%3.%4.%5.%6.%7.%8.%9."/>
      <w:lvlJc w:val="left"/>
      <w:pPr>
        <w:tabs>
          <w:tab w:val="num" w:pos="4428"/>
        </w:tabs>
        <w:ind w:left="4428" w:hanging="1440"/>
      </w:pPr>
      <w:rPr>
        <w:rFonts w:ascii="Arial" w:hAnsi="Arial" w:cs="Arial"/>
        <w:color w:val="000000"/>
        <w:sz w:val="24"/>
        <w:szCs w:val="24"/>
      </w:rPr>
    </w:lvl>
  </w:abstractNum>
  <w:abstractNum w:abstractNumId="2" w15:restartNumberingAfterBreak="0">
    <w:nsid w:val="236F08EC"/>
    <w:multiLevelType w:val="multilevel"/>
    <w:tmpl w:val="0000001F"/>
    <w:lvl w:ilvl="0">
      <w:start w:val="1"/>
      <w:numFmt w:val="decimal"/>
      <w:lvlText w:val="%1."/>
      <w:lvlJc w:val="left"/>
      <w:pPr>
        <w:tabs>
          <w:tab w:val="num" w:pos="468"/>
        </w:tabs>
        <w:ind w:left="468" w:hanging="360"/>
      </w:pPr>
      <w:rPr>
        <w:rFonts w:ascii="Arial" w:hAnsi="Arial" w:cs="Arial"/>
        <w:b/>
        <w:bCs/>
        <w:color w:val="000000"/>
        <w:sz w:val="24"/>
        <w:szCs w:val="24"/>
      </w:rPr>
    </w:lvl>
    <w:lvl w:ilvl="1">
      <w:start w:val="1"/>
      <w:numFmt w:val="decimal"/>
      <w:lvlText w:val="%2.%2."/>
      <w:lvlJc w:val="left"/>
      <w:pPr>
        <w:tabs>
          <w:tab w:val="num" w:pos="468"/>
        </w:tabs>
        <w:ind w:left="468" w:hanging="360"/>
      </w:pPr>
      <w:rPr>
        <w:rFonts w:ascii="Arial" w:hAnsi="Arial" w:cs="Arial"/>
        <w:b/>
        <w:bCs/>
        <w:color w:val="000000"/>
        <w:sz w:val="24"/>
        <w:szCs w:val="24"/>
      </w:rPr>
    </w:lvl>
    <w:lvl w:ilvl="2">
      <w:start w:val="1"/>
      <w:numFmt w:val="decimal"/>
      <w:lvlText w:val="%1.%2.%3."/>
      <w:lvlJc w:val="left"/>
      <w:pPr>
        <w:tabs>
          <w:tab w:val="num" w:pos="2088"/>
        </w:tabs>
        <w:ind w:left="2088" w:hanging="720"/>
      </w:pPr>
      <w:rPr>
        <w:rFonts w:ascii="Arial" w:hAnsi="Arial" w:cs="Arial"/>
        <w:b/>
        <w:bCs/>
        <w:color w:val="000000"/>
        <w:sz w:val="24"/>
        <w:szCs w:val="24"/>
      </w:rPr>
    </w:lvl>
    <w:lvl w:ilvl="3">
      <w:start w:val="1"/>
      <w:numFmt w:val="decimal"/>
      <w:lvlText w:val="%1.%2.%3.%4."/>
      <w:lvlJc w:val="left"/>
      <w:pPr>
        <w:tabs>
          <w:tab w:val="num" w:pos="828"/>
        </w:tabs>
        <w:ind w:left="828" w:hanging="720"/>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3" w15:restartNumberingAfterBreak="0">
    <w:nsid w:val="29E912F8"/>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33575846"/>
    <w:multiLevelType w:val="hybridMultilevel"/>
    <w:tmpl w:val="BECE8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B47FB4"/>
    <w:multiLevelType w:val="multilevel"/>
    <w:tmpl w:val="00000001"/>
    <w:lvl w:ilvl="0">
      <w:start w:val="1"/>
      <w:numFmt w:val="decimal"/>
      <w:lvlText w:val="%1."/>
      <w:lvlJc w:val="left"/>
      <w:pPr>
        <w:tabs>
          <w:tab w:val="num" w:pos="108"/>
        </w:tabs>
        <w:ind w:left="1461" w:hanging="360"/>
      </w:pPr>
      <w:rPr>
        <w:rFonts w:ascii="Arial" w:hAnsi="Arial" w:cs="Arial"/>
        <w:color w:val="000000"/>
        <w:sz w:val="24"/>
        <w:szCs w:val="24"/>
      </w:rPr>
    </w:lvl>
    <w:lvl w:ilvl="1">
      <w:start w:val="1"/>
      <w:numFmt w:val="lowerLetter"/>
      <w:lvlText w:val="%2."/>
      <w:lvlJc w:val="left"/>
      <w:pPr>
        <w:tabs>
          <w:tab w:val="num" w:pos="108"/>
        </w:tabs>
        <w:ind w:left="2181" w:hanging="360"/>
      </w:pPr>
      <w:rPr>
        <w:rFonts w:ascii="Arial" w:hAnsi="Arial" w:cs="Arial"/>
        <w:color w:val="000000"/>
        <w:sz w:val="24"/>
        <w:szCs w:val="24"/>
      </w:rPr>
    </w:lvl>
    <w:lvl w:ilvl="2">
      <w:start w:val="1"/>
      <w:numFmt w:val="lowerRoman"/>
      <w:lvlText w:val="%3."/>
      <w:lvlJc w:val="right"/>
      <w:pPr>
        <w:tabs>
          <w:tab w:val="num" w:pos="108"/>
        </w:tabs>
        <w:ind w:left="2900" w:hanging="180"/>
      </w:pPr>
      <w:rPr>
        <w:rFonts w:ascii="Arial" w:hAnsi="Arial" w:cs="Arial"/>
        <w:color w:val="000000"/>
        <w:sz w:val="24"/>
        <w:szCs w:val="24"/>
      </w:rPr>
    </w:lvl>
    <w:lvl w:ilvl="3">
      <w:start w:val="1"/>
      <w:numFmt w:val="decimal"/>
      <w:lvlText w:val="%4."/>
      <w:lvlJc w:val="left"/>
      <w:pPr>
        <w:tabs>
          <w:tab w:val="num" w:pos="108"/>
        </w:tabs>
        <w:ind w:left="3620" w:hanging="360"/>
      </w:pPr>
      <w:rPr>
        <w:rFonts w:ascii="Arial" w:hAnsi="Arial" w:cs="Arial"/>
        <w:color w:val="000000"/>
        <w:sz w:val="24"/>
        <w:szCs w:val="24"/>
      </w:rPr>
    </w:lvl>
    <w:lvl w:ilvl="4">
      <w:start w:val="1"/>
      <w:numFmt w:val="lowerLetter"/>
      <w:lvlText w:val="%5."/>
      <w:lvlJc w:val="left"/>
      <w:pPr>
        <w:tabs>
          <w:tab w:val="num" w:pos="108"/>
        </w:tabs>
        <w:ind w:left="4341" w:hanging="360"/>
      </w:pPr>
      <w:rPr>
        <w:rFonts w:ascii="Arial" w:hAnsi="Arial" w:cs="Arial"/>
        <w:color w:val="000000"/>
        <w:sz w:val="24"/>
        <w:szCs w:val="24"/>
      </w:rPr>
    </w:lvl>
    <w:lvl w:ilvl="5">
      <w:start w:val="1"/>
      <w:numFmt w:val="lowerRoman"/>
      <w:lvlText w:val="%6."/>
      <w:lvlJc w:val="right"/>
      <w:pPr>
        <w:tabs>
          <w:tab w:val="num" w:pos="108"/>
        </w:tabs>
        <w:ind w:left="5061" w:hanging="180"/>
      </w:pPr>
      <w:rPr>
        <w:rFonts w:ascii="Arial" w:hAnsi="Arial" w:cs="Arial"/>
        <w:color w:val="000000"/>
        <w:sz w:val="24"/>
        <w:szCs w:val="24"/>
      </w:rPr>
    </w:lvl>
    <w:lvl w:ilvl="6">
      <w:start w:val="1"/>
      <w:numFmt w:val="decimal"/>
      <w:lvlText w:val="%7."/>
      <w:lvlJc w:val="left"/>
      <w:pPr>
        <w:tabs>
          <w:tab w:val="num" w:pos="108"/>
        </w:tabs>
        <w:ind w:left="5781" w:hanging="360"/>
      </w:pPr>
      <w:rPr>
        <w:rFonts w:ascii="Arial" w:hAnsi="Arial" w:cs="Arial"/>
        <w:color w:val="000000"/>
        <w:sz w:val="24"/>
        <w:szCs w:val="24"/>
      </w:rPr>
    </w:lvl>
    <w:lvl w:ilvl="7">
      <w:start w:val="1"/>
      <w:numFmt w:val="lowerLetter"/>
      <w:lvlText w:val="%8."/>
      <w:lvlJc w:val="left"/>
      <w:pPr>
        <w:tabs>
          <w:tab w:val="num" w:pos="108"/>
        </w:tabs>
        <w:ind w:left="6501" w:hanging="360"/>
      </w:pPr>
      <w:rPr>
        <w:rFonts w:ascii="Arial" w:hAnsi="Arial" w:cs="Arial"/>
        <w:color w:val="000000"/>
        <w:sz w:val="24"/>
        <w:szCs w:val="24"/>
      </w:rPr>
    </w:lvl>
    <w:lvl w:ilvl="8">
      <w:start w:val="1"/>
      <w:numFmt w:val="lowerRoman"/>
      <w:lvlText w:val="%9."/>
      <w:lvlJc w:val="right"/>
      <w:pPr>
        <w:tabs>
          <w:tab w:val="num" w:pos="108"/>
        </w:tabs>
        <w:ind w:left="7221" w:hanging="180"/>
      </w:pPr>
      <w:rPr>
        <w:rFonts w:ascii="Arial" w:hAnsi="Arial" w:cs="Arial"/>
        <w:color w:val="000000"/>
        <w:sz w:val="24"/>
        <w:szCs w:val="24"/>
      </w:rPr>
    </w:lvl>
  </w:abstractNum>
  <w:abstractNum w:abstractNumId="6" w15:restartNumberingAfterBreak="0">
    <w:nsid w:val="7E7B0CDB"/>
    <w:multiLevelType w:val="multilevel"/>
    <w:tmpl w:val="00000033"/>
    <w:lvl w:ilvl="0">
      <w:start w:val="1"/>
      <w:numFmt w:val="bullet"/>
      <w:lvlText w:val=""/>
      <w:lvlJc w:val="left"/>
      <w:pPr>
        <w:tabs>
          <w:tab w:val="num" w:pos="108"/>
        </w:tabs>
        <w:ind w:left="544" w:hanging="360"/>
      </w:pPr>
      <w:rPr>
        <w:rFonts w:ascii="Arial" w:hAnsi="Arial"/>
        <w:color w:val="000000"/>
        <w:sz w:val="24"/>
      </w:rPr>
    </w:lvl>
    <w:lvl w:ilvl="1">
      <w:start w:val="1"/>
      <w:numFmt w:val="bullet"/>
      <w:lvlText w:val="o"/>
      <w:lvlJc w:val="left"/>
      <w:pPr>
        <w:tabs>
          <w:tab w:val="num" w:pos="108"/>
        </w:tabs>
        <w:ind w:left="1264" w:hanging="360"/>
      </w:pPr>
      <w:rPr>
        <w:rFonts w:ascii="Courier New" w:hAnsi="Courier New"/>
        <w:color w:val="000000"/>
        <w:sz w:val="24"/>
      </w:rPr>
    </w:lvl>
    <w:lvl w:ilvl="2">
      <w:start w:val="1"/>
      <w:numFmt w:val="bullet"/>
      <w:lvlText w:val=""/>
      <w:lvlJc w:val="left"/>
      <w:pPr>
        <w:tabs>
          <w:tab w:val="num" w:pos="108"/>
        </w:tabs>
        <w:ind w:left="1984" w:hanging="360"/>
      </w:pPr>
      <w:rPr>
        <w:rFonts w:ascii="Arial" w:hAnsi="Arial"/>
        <w:color w:val="000000"/>
        <w:sz w:val="24"/>
      </w:rPr>
    </w:lvl>
    <w:lvl w:ilvl="3">
      <w:start w:val="1"/>
      <w:numFmt w:val="bullet"/>
      <w:lvlText w:val=""/>
      <w:lvlJc w:val="left"/>
      <w:pPr>
        <w:tabs>
          <w:tab w:val="num" w:pos="108"/>
        </w:tabs>
        <w:ind w:left="2704" w:hanging="360"/>
      </w:pPr>
      <w:rPr>
        <w:rFonts w:ascii="Arial" w:hAnsi="Arial"/>
        <w:color w:val="000000"/>
        <w:sz w:val="24"/>
      </w:rPr>
    </w:lvl>
    <w:lvl w:ilvl="4">
      <w:start w:val="1"/>
      <w:numFmt w:val="bullet"/>
      <w:lvlText w:val="o"/>
      <w:lvlJc w:val="left"/>
      <w:pPr>
        <w:tabs>
          <w:tab w:val="num" w:pos="108"/>
        </w:tabs>
        <w:ind w:left="3424" w:hanging="360"/>
      </w:pPr>
      <w:rPr>
        <w:rFonts w:ascii="Courier New" w:hAnsi="Courier New"/>
        <w:color w:val="000000"/>
        <w:sz w:val="24"/>
      </w:rPr>
    </w:lvl>
    <w:lvl w:ilvl="5">
      <w:start w:val="1"/>
      <w:numFmt w:val="bullet"/>
      <w:lvlText w:val=""/>
      <w:lvlJc w:val="left"/>
      <w:pPr>
        <w:tabs>
          <w:tab w:val="num" w:pos="108"/>
        </w:tabs>
        <w:ind w:left="4144" w:hanging="360"/>
      </w:pPr>
      <w:rPr>
        <w:rFonts w:ascii="Arial" w:hAnsi="Arial"/>
        <w:color w:val="000000"/>
        <w:sz w:val="24"/>
      </w:rPr>
    </w:lvl>
    <w:lvl w:ilvl="6">
      <w:start w:val="1"/>
      <w:numFmt w:val="bullet"/>
      <w:lvlText w:val=""/>
      <w:lvlJc w:val="left"/>
      <w:pPr>
        <w:tabs>
          <w:tab w:val="num" w:pos="108"/>
        </w:tabs>
        <w:ind w:left="4864" w:hanging="360"/>
      </w:pPr>
      <w:rPr>
        <w:rFonts w:ascii="Arial" w:hAnsi="Arial"/>
        <w:color w:val="000000"/>
        <w:sz w:val="24"/>
      </w:rPr>
    </w:lvl>
    <w:lvl w:ilvl="7">
      <w:start w:val="1"/>
      <w:numFmt w:val="bullet"/>
      <w:lvlText w:val="o"/>
      <w:lvlJc w:val="left"/>
      <w:pPr>
        <w:tabs>
          <w:tab w:val="num" w:pos="108"/>
        </w:tabs>
        <w:ind w:left="5583" w:hanging="360"/>
      </w:pPr>
      <w:rPr>
        <w:rFonts w:ascii="Courier New" w:hAnsi="Courier New"/>
        <w:color w:val="000000"/>
        <w:sz w:val="24"/>
      </w:rPr>
    </w:lvl>
    <w:lvl w:ilvl="8">
      <w:start w:val="1"/>
      <w:numFmt w:val="bullet"/>
      <w:lvlText w:val=""/>
      <w:lvlJc w:val="left"/>
      <w:pPr>
        <w:tabs>
          <w:tab w:val="num" w:pos="108"/>
        </w:tabs>
        <w:ind w:left="6303" w:hanging="360"/>
      </w:pPr>
      <w:rPr>
        <w:rFonts w:ascii="Arial" w:hAnsi="Arial"/>
        <w:color w:val="000000"/>
        <w:sz w:val="24"/>
      </w:rPr>
    </w:lvl>
  </w:abstractNum>
  <w:abstractNum w:abstractNumId="7" w15:restartNumberingAfterBreak="0">
    <w:nsid w:val="7F7A3666"/>
    <w:multiLevelType w:val="multilevel"/>
    <w:tmpl w:val="0000003D"/>
    <w:lvl w:ilvl="0">
      <w:start w:val="1"/>
      <w:numFmt w:val="bullet"/>
      <w:lvlText w:val=""/>
      <w:lvlJc w:val="left"/>
      <w:pPr>
        <w:tabs>
          <w:tab w:val="num" w:pos="108"/>
        </w:tabs>
        <w:ind w:left="1254" w:hanging="360"/>
      </w:pPr>
      <w:rPr>
        <w:rFonts w:ascii="Arial" w:hAnsi="Arial"/>
        <w:color w:val="000000"/>
        <w:sz w:val="24"/>
      </w:rPr>
    </w:lvl>
    <w:lvl w:ilvl="1">
      <w:start w:val="1"/>
      <w:numFmt w:val="bullet"/>
      <w:lvlText w:val="o"/>
      <w:lvlJc w:val="left"/>
      <w:pPr>
        <w:tabs>
          <w:tab w:val="num" w:pos="108"/>
        </w:tabs>
        <w:ind w:left="1974" w:hanging="360"/>
      </w:pPr>
      <w:rPr>
        <w:rFonts w:ascii="Courier New" w:hAnsi="Courier New"/>
        <w:color w:val="000000"/>
        <w:sz w:val="24"/>
      </w:rPr>
    </w:lvl>
    <w:lvl w:ilvl="2">
      <w:start w:val="1"/>
      <w:numFmt w:val="bullet"/>
      <w:lvlText w:val=""/>
      <w:lvlJc w:val="left"/>
      <w:pPr>
        <w:tabs>
          <w:tab w:val="num" w:pos="108"/>
        </w:tabs>
        <w:ind w:left="2694" w:hanging="360"/>
      </w:pPr>
      <w:rPr>
        <w:rFonts w:ascii="Arial" w:hAnsi="Arial"/>
        <w:color w:val="000000"/>
        <w:sz w:val="24"/>
      </w:rPr>
    </w:lvl>
    <w:lvl w:ilvl="3">
      <w:start w:val="1"/>
      <w:numFmt w:val="bullet"/>
      <w:lvlText w:val=""/>
      <w:lvlJc w:val="left"/>
      <w:pPr>
        <w:tabs>
          <w:tab w:val="num" w:pos="108"/>
        </w:tabs>
        <w:ind w:left="3414" w:hanging="360"/>
      </w:pPr>
      <w:rPr>
        <w:rFonts w:ascii="Arial" w:hAnsi="Arial"/>
        <w:color w:val="000000"/>
        <w:sz w:val="24"/>
      </w:rPr>
    </w:lvl>
    <w:lvl w:ilvl="4">
      <w:start w:val="1"/>
      <w:numFmt w:val="bullet"/>
      <w:lvlText w:val="o"/>
      <w:lvlJc w:val="left"/>
      <w:pPr>
        <w:tabs>
          <w:tab w:val="num" w:pos="108"/>
        </w:tabs>
        <w:ind w:left="4134" w:hanging="360"/>
      </w:pPr>
      <w:rPr>
        <w:rFonts w:ascii="Courier New" w:hAnsi="Courier New"/>
        <w:color w:val="000000"/>
        <w:sz w:val="24"/>
      </w:rPr>
    </w:lvl>
    <w:lvl w:ilvl="5">
      <w:start w:val="1"/>
      <w:numFmt w:val="bullet"/>
      <w:lvlText w:val=""/>
      <w:lvlJc w:val="left"/>
      <w:pPr>
        <w:tabs>
          <w:tab w:val="num" w:pos="108"/>
        </w:tabs>
        <w:ind w:left="4854" w:hanging="360"/>
      </w:pPr>
      <w:rPr>
        <w:rFonts w:ascii="Arial" w:hAnsi="Arial"/>
        <w:color w:val="000000"/>
        <w:sz w:val="24"/>
      </w:rPr>
    </w:lvl>
    <w:lvl w:ilvl="6">
      <w:start w:val="1"/>
      <w:numFmt w:val="bullet"/>
      <w:lvlText w:val=""/>
      <w:lvlJc w:val="left"/>
      <w:pPr>
        <w:tabs>
          <w:tab w:val="num" w:pos="108"/>
        </w:tabs>
        <w:ind w:left="5573" w:hanging="360"/>
      </w:pPr>
      <w:rPr>
        <w:rFonts w:ascii="Arial" w:hAnsi="Arial"/>
        <w:color w:val="000000"/>
        <w:sz w:val="24"/>
      </w:rPr>
    </w:lvl>
    <w:lvl w:ilvl="7">
      <w:start w:val="1"/>
      <w:numFmt w:val="bullet"/>
      <w:lvlText w:val="o"/>
      <w:lvlJc w:val="left"/>
      <w:pPr>
        <w:tabs>
          <w:tab w:val="num" w:pos="108"/>
        </w:tabs>
        <w:ind w:left="6293" w:hanging="360"/>
      </w:pPr>
      <w:rPr>
        <w:rFonts w:ascii="Courier New" w:hAnsi="Courier New"/>
        <w:color w:val="000000"/>
        <w:sz w:val="24"/>
      </w:rPr>
    </w:lvl>
    <w:lvl w:ilvl="8">
      <w:start w:val="1"/>
      <w:numFmt w:val="bullet"/>
      <w:lvlText w:val=""/>
      <w:lvlJc w:val="left"/>
      <w:pPr>
        <w:tabs>
          <w:tab w:val="num" w:pos="108"/>
        </w:tabs>
        <w:ind w:left="7013" w:hanging="360"/>
      </w:pPr>
      <w:rPr>
        <w:rFonts w:ascii="Arial" w:hAnsi="Arial"/>
        <w:color w:val="000000"/>
        <w:sz w:val="24"/>
      </w:rPr>
    </w:lvl>
  </w:abstractNum>
  <w:num w:numId="1">
    <w:abstractNumId w:val="2"/>
  </w:num>
  <w:num w:numId="2">
    <w:abstractNumId w:val="6"/>
  </w:num>
  <w:num w:numId="3">
    <w:abstractNumId w:val="7"/>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91"/>
    <w:rsid w:val="00016091"/>
    <w:rsid w:val="000179BF"/>
    <w:rsid w:val="000B5E87"/>
    <w:rsid w:val="0010161D"/>
    <w:rsid w:val="00110D6F"/>
    <w:rsid w:val="00271066"/>
    <w:rsid w:val="00374E59"/>
    <w:rsid w:val="00375C23"/>
    <w:rsid w:val="003801DD"/>
    <w:rsid w:val="00397DD2"/>
    <w:rsid w:val="004163E9"/>
    <w:rsid w:val="00417FE9"/>
    <w:rsid w:val="004450D7"/>
    <w:rsid w:val="00457AF1"/>
    <w:rsid w:val="004C40F5"/>
    <w:rsid w:val="004E2739"/>
    <w:rsid w:val="005817A0"/>
    <w:rsid w:val="00601616"/>
    <w:rsid w:val="00762341"/>
    <w:rsid w:val="007D2F22"/>
    <w:rsid w:val="00882F89"/>
    <w:rsid w:val="008C23C9"/>
    <w:rsid w:val="008E01E3"/>
    <w:rsid w:val="008F6892"/>
    <w:rsid w:val="009508CD"/>
    <w:rsid w:val="009F0831"/>
    <w:rsid w:val="00A10224"/>
    <w:rsid w:val="00A33F10"/>
    <w:rsid w:val="00A3481D"/>
    <w:rsid w:val="00A50956"/>
    <w:rsid w:val="00A7418C"/>
    <w:rsid w:val="00A767B1"/>
    <w:rsid w:val="00AB7551"/>
    <w:rsid w:val="00BD3184"/>
    <w:rsid w:val="00D47664"/>
    <w:rsid w:val="00DF6A53"/>
    <w:rsid w:val="00E53E91"/>
    <w:rsid w:val="00EF77C8"/>
    <w:rsid w:val="00F3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4C435A-4E63-42C8-8F86-CFD6064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D7"/>
    <w:pPr>
      <w:tabs>
        <w:tab w:val="center" w:pos="4677"/>
        <w:tab w:val="right" w:pos="9355"/>
      </w:tabs>
    </w:pPr>
  </w:style>
  <w:style w:type="character" w:customStyle="1" w:styleId="a4">
    <w:name w:val="Верхний колонтитул Знак"/>
    <w:basedOn w:val="a0"/>
    <w:link w:val="a3"/>
    <w:uiPriority w:val="99"/>
    <w:locked/>
    <w:rsid w:val="004450D7"/>
    <w:rPr>
      <w:rFonts w:cs="Times New Roman"/>
    </w:rPr>
  </w:style>
  <w:style w:type="paragraph" w:styleId="a5">
    <w:name w:val="footer"/>
    <w:basedOn w:val="a"/>
    <w:link w:val="a6"/>
    <w:uiPriority w:val="99"/>
    <w:unhideWhenUsed/>
    <w:rsid w:val="004450D7"/>
    <w:pPr>
      <w:tabs>
        <w:tab w:val="center" w:pos="4677"/>
        <w:tab w:val="right" w:pos="9355"/>
      </w:tabs>
    </w:pPr>
  </w:style>
  <w:style w:type="character" w:customStyle="1" w:styleId="a6">
    <w:name w:val="Нижний колонтитул Знак"/>
    <w:basedOn w:val="a0"/>
    <w:link w:val="a5"/>
    <w:uiPriority w:val="99"/>
    <w:locked/>
    <w:rsid w:val="004450D7"/>
    <w:rPr>
      <w:rFonts w:cs="Times New Roman"/>
    </w:rPr>
  </w:style>
  <w:style w:type="paragraph" w:styleId="a7">
    <w:name w:val="List Paragraph"/>
    <w:basedOn w:val="a"/>
    <w:uiPriority w:val="34"/>
    <w:qFormat/>
    <w:rsid w:val="007D2F22"/>
    <w:pPr>
      <w:spacing w:after="0" w:line="240" w:lineRule="auto"/>
      <w:ind w:left="720"/>
      <w:contextualSpacing/>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5411</Words>
  <Characters>42301</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RTF Template</vt:lpstr>
    </vt:vector>
  </TitlesOfParts>
  <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Дмитриева Ирина Викторовна</dc:creator>
  <cp:keywords/>
  <dc:description>Generated by Oracle BI Publisher 10.1.3.4.2</dc:description>
  <cp:lastModifiedBy>Дмитриева Ирина Викторовна</cp:lastModifiedBy>
  <cp:revision>8</cp:revision>
  <dcterms:created xsi:type="dcterms:W3CDTF">2019-11-15T04:15:00Z</dcterms:created>
  <dcterms:modified xsi:type="dcterms:W3CDTF">2019-11-19T09:46:00Z</dcterms:modified>
</cp:coreProperties>
</file>