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A06" w:rsidRDefault="005A6A06" w:rsidP="005A6A06">
      <w:pPr>
        <w:spacing w:after="0" w:line="188" w:lineRule="exact"/>
        <w:ind w:firstLine="680"/>
        <w:jc w:val="both"/>
      </w:pPr>
    </w:p>
    <w:p w:rsidR="007E15AE" w:rsidRDefault="007E15AE" w:rsidP="005A6A06">
      <w:pPr>
        <w:spacing w:after="0" w:line="188" w:lineRule="exact"/>
        <w:ind w:firstLine="680"/>
        <w:jc w:val="both"/>
      </w:pPr>
      <w:r>
        <w:rPr>
          <w:noProof/>
        </w:rPr>
        <mc:AlternateContent>
          <mc:Choice Requires="wps">
            <w:drawing>
              <wp:anchor distT="45720" distB="45720" distL="114300" distR="114300" simplePos="0" relativeHeight="251659264" behindDoc="0" locked="0" layoutInCell="1" allowOverlap="1" wp14:anchorId="7464F0E1" wp14:editId="410D27B9">
                <wp:simplePos x="0" y="0"/>
                <wp:positionH relativeFrom="column">
                  <wp:posOffset>3236595</wp:posOffset>
                </wp:positionH>
                <wp:positionV relativeFrom="paragraph">
                  <wp:posOffset>67310</wp:posOffset>
                </wp:positionV>
                <wp:extent cx="3257550" cy="1009650"/>
                <wp:effectExtent l="0" t="0" r="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009650"/>
                        </a:xfrm>
                        <a:prstGeom prst="rect">
                          <a:avLst/>
                        </a:prstGeom>
                        <a:solidFill>
                          <a:srgbClr val="FFFFFF"/>
                        </a:solidFill>
                        <a:ln w="9525">
                          <a:noFill/>
                          <a:miter lim="800000"/>
                          <a:headEnd/>
                          <a:tailEnd/>
                        </a:ln>
                      </wps:spPr>
                      <wps:txbx>
                        <w:txbxContent>
                          <w:p w:rsidR="007E15AE" w:rsidRDefault="007E15AE" w:rsidP="007E15AE">
                            <w:pPr>
                              <w:spacing w:after="0" w:line="240" w:lineRule="auto"/>
                              <w:jc w:val="both"/>
                              <w:rPr>
                                <w:rFonts w:ascii="Times New Roman" w:hAnsi="Times New Roman" w:cs="Times New Roman"/>
                                <w:sz w:val="18"/>
                                <w:szCs w:val="18"/>
                              </w:rPr>
                            </w:pPr>
                            <w:r w:rsidRPr="007E15AE">
                              <w:rPr>
                                <w:rFonts w:ascii="Times New Roman" w:hAnsi="Times New Roman" w:cs="Times New Roman"/>
                                <w:sz w:val="18"/>
                                <w:szCs w:val="18"/>
                              </w:rPr>
                              <w:t>Форма типового договора на оказание услуг по обращению с твердыми коммунальными отходами для:</w:t>
                            </w:r>
                          </w:p>
                          <w:p w:rsidR="00C77961" w:rsidRDefault="00C77961" w:rsidP="007E15AE">
                            <w:pPr>
                              <w:spacing w:after="0" w:line="240" w:lineRule="auto"/>
                              <w:jc w:val="both"/>
                              <w:rPr>
                                <w:rFonts w:ascii="Times New Roman" w:hAnsi="Times New Roman" w:cs="Times New Roman"/>
                                <w:sz w:val="18"/>
                                <w:szCs w:val="18"/>
                              </w:rPr>
                            </w:pPr>
                          </w:p>
                          <w:p w:rsidR="00C77961" w:rsidRDefault="007E15AE" w:rsidP="007E15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C77961">
                              <w:rPr>
                                <w:rFonts w:ascii="Times New Roman" w:hAnsi="Times New Roman" w:cs="Times New Roman"/>
                                <w:sz w:val="18"/>
                                <w:szCs w:val="18"/>
                              </w:rPr>
                              <w:t xml:space="preserve">ФЛ, ЮЛ и ИП - </w:t>
                            </w:r>
                            <w:r>
                              <w:rPr>
                                <w:rFonts w:ascii="Times New Roman" w:hAnsi="Times New Roman" w:cs="Times New Roman"/>
                                <w:sz w:val="18"/>
                                <w:szCs w:val="18"/>
                              </w:rPr>
                              <w:t>потребител</w:t>
                            </w:r>
                            <w:r w:rsidR="00C77961">
                              <w:rPr>
                                <w:rFonts w:ascii="Times New Roman" w:hAnsi="Times New Roman" w:cs="Times New Roman"/>
                                <w:sz w:val="18"/>
                                <w:szCs w:val="18"/>
                              </w:rPr>
                              <w:t>ей</w:t>
                            </w:r>
                            <w:r>
                              <w:rPr>
                                <w:rFonts w:ascii="Times New Roman" w:hAnsi="Times New Roman" w:cs="Times New Roman"/>
                                <w:sz w:val="18"/>
                                <w:szCs w:val="18"/>
                              </w:rPr>
                              <w:t xml:space="preserve"> коммунальной услуги, являющи</w:t>
                            </w:r>
                            <w:r w:rsidR="00C77961">
                              <w:rPr>
                                <w:rFonts w:ascii="Times New Roman" w:hAnsi="Times New Roman" w:cs="Times New Roman"/>
                                <w:sz w:val="18"/>
                                <w:szCs w:val="18"/>
                              </w:rPr>
                              <w:t>хс</w:t>
                            </w:r>
                            <w:r>
                              <w:rPr>
                                <w:rFonts w:ascii="Times New Roman" w:hAnsi="Times New Roman" w:cs="Times New Roman"/>
                                <w:sz w:val="18"/>
                                <w:szCs w:val="18"/>
                              </w:rPr>
                              <w:t>я собственниками либо владеющи</w:t>
                            </w:r>
                            <w:r w:rsidR="00C77961">
                              <w:rPr>
                                <w:rFonts w:ascii="Times New Roman" w:hAnsi="Times New Roman" w:cs="Times New Roman"/>
                                <w:sz w:val="18"/>
                                <w:szCs w:val="18"/>
                              </w:rPr>
                              <w:t>х</w:t>
                            </w:r>
                            <w:r>
                              <w:rPr>
                                <w:rFonts w:ascii="Times New Roman" w:hAnsi="Times New Roman" w:cs="Times New Roman"/>
                                <w:sz w:val="18"/>
                                <w:szCs w:val="18"/>
                              </w:rPr>
                              <w:t xml:space="preserve"> на ином законном праве </w:t>
                            </w:r>
                            <w:r w:rsidR="00C77961">
                              <w:rPr>
                                <w:rFonts w:ascii="Times New Roman" w:hAnsi="Times New Roman" w:cs="Times New Roman"/>
                                <w:sz w:val="18"/>
                                <w:szCs w:val="18"/>
                              </w:rPr>
                              <w:t xml:space="preserve">(пользователей) </w:t>
                            </w:r>
                            <w:r>
                              <w:rPr>
                                <w:rFonts w:ascii="Times New Roman" w:hAnsi="Times New Roman" w:cs="Times New Roman"/>
                                <w:sz w:val="18"/>
                                <w:szCs w:val="18"/>
                              </w:rPr>
                              <w:t>индивидуальным жилым домом</w:t>
                            </w:r>
                            <w:r w:rsidR="00C77961" w:rsidRPr="00C77961">
                              <w:rPr>
                                <w:rFonts w:ascii="Times New Roman" w:hAnsi="Times New Roman" w:cs="Times New Roman"/>
                                <w:sz w:val="18"/>
                                <w:szCs w:val="18"/>
                              </w:rPr>
                              <w:t xml:space="preserve"> </w:t>
                            </w:r>
                            <w:r w:rsidR="00C77961">
                              <w:rPr>
                                <w:rFonts w:ascii="Times New Roman" w:hAnsi="Times New Roman" w:cs="Times New Roman"/>
                                <w:sz w:val="18"/>
                                <w:szCs w:val="18"/>
                              </w:rPr>
                              <w:t>или жилым помещением в многоквартирном доме.</w:t>
                            </w: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7E15AE">
                            <w:pPr>
                              <w:spacing w:after="0" w:line="240" w:lineRule="auto"/>
                              <w:jc w:val="both"/>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64F0E1" id="_x0000_t202" coordsize="21600,21600" o:spt="202" path="m,l,21600r21600,l21600,xe">
                <v:stroke joinstyle="miter"/>
                <v:path gradientshapeok="t" o:connecttype="rect"/>
              </v:shapetype>
              <v:shape id="Надпись 2" o:spid="_x0000_s1026" type="#_x0000_t202" style="position:absolute;left:0;text-align:left;margin-left:254.85pt;margin-top:5.3pt;width:256.5pt;height: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" stroked="f">
                <v:textbox>
                  <w:txbxContent>
                    <w:p w:rsidR="007E15AE" w:rsidRDefault="007E15AE" w:rsidP="007E15AE">
                      <w:pPr>
                        <w:spacing w:after="0" w:line="240" w:lineRule="auto"/>
                        <w:jc w:val="both"/>
                        <w:rPr>
                          <w:rFonts w:ascii="Times New Roman" w:hAnsi="Times New Roman" w:cs="Times New Roman"/>
                          <w:sz w:val="18"/>
                          <w:szCs w:val="18"/>
                        </w:rPr>
                      </w:pPr>
                      <w:r w:rsidRPr="007E15AE">
                        <w:rPr>
                          <w:rFonts w:ascii="Times New Roman" w:hAnsi="Times New Roman" w:cs="Times New Roman"/>
                          <w:sz w:val="18"/>
                          <w:szCs w:val="18"/>
                        </w:rPr>
                        <w:t>Форма типового договора на оказание услуг по обращению с твердыми коммунальными отходами для:</w:t>
                      </w:r>
                    </w:p>
                    <w:p w:rsidR="00C77961" w:rsidRDefault="00C77961" w:rsidP="007E15AE">
                      <w:pPr>
                        <w:spacing w:after="0" w:line="240" w:lineRule="auto"/>
                        <w:jc w:val="both"/>
                        <w:rPr>
                          <w:rFonts w:ascii="Times New Roman" w:hAnsi="Times New Roman" w:cs="Times New Roman"/>
                          <w:sz w:val="18"/>
                          <w:szCs w:val="18"/>
                        </w:rPr>
                      </w:pPr>
                    </w:p>
                    <w:p w:rsidR="00C77961" w:rsidRDefault="007E15AE" w:rsidP="007E15A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C77961">
                        <w:rPr>
                          <w:rFonts w:ascii="Times New Roman" w:hAnsi="Times New Roman" w:cs="Times New Roman"/>
                          <w:sz w:val="18"/>
                          <w:szCs w:val="18"/>
                        </w:rPr>
                        <w:t xml:space="preserve">ФЛ, ЮЛ и ИП - </w:t>
                      </w:r>
                      <w:r>
                        <w:rPr>
                          <w:rFonts w:ascii="Times New Roman" w:hAnsi="Times New Roman" w:cs="Times New Roman"/>
                          <w:sz w:val="18"/>
                          <w:szCs w:val="18"/>
                        </w:rPr>
                        <w:t>потребител</w:t>
                      </w:r>
                      <w:r w:rsidR="00C77961">
                        <w:rPr>
                          <w:rFonts w:ascii="Times New Roman" w:hAnsi="Times New Roman" w:cs="Times New Roman"/>
                          <w:sz w:val="18"/>
                          <w:szCs w:val="18"/>
                        </w:rPr>
                        <w:t>ей</w:t>
                      </w:r>
                      <w:r>
                        <w:rPr>
                          <w:rFonts w:ascii="Times New Roman" w:hAnsi="Times New Roman" w:cs="Times New Roman"/>
                          <w:sz w:val="18"/>
                          <w:szCs w:val="18"/>
                        </w:rPr>
                        <w:t xml:space="preserve"> коммунальной услуги, являющи</w:t>
                      </w:r>
                      <w:r w:rsidR="00C77961">
                        <w:rPr>
                          <w:rFonts w:ascii="Times New Roman" w:hAnsi="Times New Roman" w:cs="Times New Roman"/>
                          <w:sz w:val="18"/>
                          <w:szCs w:val="18"/>
                        </w:rPr>
                        <w:t>хс</w:t>
                      </w:r>
                      <w:r>
                        <w:rPr>
                          <w:rFonts w:ascii="Times New Roman" w:hAnsi="Times New Roman" w:cs="Times New Roman"/>
                          <w:sz w:val="18"/>
                          <w:szCs w:val="18"/>
                        </w:rPr>
                        <w:t>я собственниками либо владеющи</w:t>
                      </w:r>
                      <w:r w:rsidR="00C77961">
                        <w:rPr>
                          <w:rFonts w:ascii="Times New Roman" w:hAnsi="Times New Roman" w:cs="Times New Roman"/>
                          <w:sz w:val="18"/>
                          <w:szCs w:val="18"/>
                        </w:rPr>
                        <w:t>х</w:t>
                      </w:r>
                      <w:r>
                        <w:rPr>
                          <w:rFonts w:ascii="Times New Roman" w:hAnsi="Times New Roman" w:cs="Times New Roman"/>
                          <w:sz w:val="18"/>
                          <w:szCs w:val="18"/>
                        </w:rPr>
                        <w:t xml:space="preserve"> на ином законном праве </w:t>
                      </w:r>
                      <w:r w:rsidR="00C77961">
                        <w:rPr>
                          <w:rFonts w:ascii="Times New Roman" w:hAnsi="Times New Roman" w:cs="Times New Roman"/>
                          <w:sz w:val="18"/>
                          <w:szCs w:val="18"/>
                        </w:rPr>
                        <w:t xml:space="preserve">(пользователей) </w:t>
                      </w:r>
                      <w:r>
                        <w:rPr>
                          <w:rFonts w:ascii="Times New Roman" w:hAnsi="Times New Roman" w:cs="Times New Roman"/>
                          <w:sz w:val="18"/>
                          <w:szCs w:val="18"/>
                        </w:rPr>
                        <w:t>индивидуальным жилым домом</w:t>
                      </w:r>
                      <w:r w:rsidR="00C77961" w:rsidRPr="00C77961">
                        <w:rPr>
                          <w:rFonts w:ascii="Times New Roman" w:hAnsi="Times New Roman" w:cs="Times New Roman"/>
                          <w:sz w:val="18"/>
                          <w:szCs w:val="18"/>
                        </w:rPr>
                        <w:t xml:space="preserve"> </w:t>
                      </w:r>
                      <w:r w:rsidR="00C77961">
                        <w:rPr>
                          <w:rFonts w:ascii="Times New Roman" w:hAnsi="Times New Roman" w:cs="Times New Roman"/>
                          <w:sz w:val="18"/>
                          <w:szCs w:val="18"/>
                        </w:rPr>
                        <w:t>или жилым помещением в многоквартирном доме.</w:t>
                      </w: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C77961">
                      <w:pPr>
                        <w:spacing w:after="0" w:line="240" w:lineRule="auto"/>
                        <w:jc w:val="both"/>
                        <w:rPr>
                          <w:rFonts w:ascii="Times New Roman" w:hAnsi="Times New Roman" w:cs="Times New Roman"/>
                          <w:sz w:val="18"/>
                          <w:szCs w:val="18"/>
                        </w:rPr>
                      </w:pPr>
                    </w:p>
                    <w:p w:rsidR="00C77961" w:rsidRDefault="00C77961" w:rsidP="007E15AE">
                      <w:pPr>
                        <w:spacing w:after="0" w:line="240" w:lineRule="auto"/>
                        <w:jc w:val="both"/>
                        <w:rPr>
                          <w:rFonts w:ascii="Times New Roman" w:hAnsi="Times New Roman" w:cs="Times New Roman"/>
                          <w:sz w:val="18"/>
                          <w:szCs w:val="18"/>
                        </w:rPr>
                      </w:pPr>
                    </w:p>
                  </w:txbxContent>
                </v:textbox>
                <w10:wrap type="square"/>
              </v:shape>
            </w:pict>
          </mc:Fallback>
        </mc:AlternateContent>
      </w: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7E15AE" w:rsidRDefault="007E15AE" w:rsidP="005A6A06">
      <w:pPr>
        <w:spacing w:after="0" w:line="188" w:lineRule="exact"/>
        <w:ind w:firstLine="680"/>
        <w:jc w:val="both"/>
      </w:pPr>
    </w:p>
    <w:p w:rsidR="005A6A06" w:rsidRPr="008020F6" w:rsidRDefault="005A6A06" w:rsidP="005A6A06">
      <w:pPr>
        <w:pStyle w:val="ConsPlusNormal"/>
        <w:jc w:val="center"/>
        <w:rPr>
          <w:rFonts w:ascii="Times New Roman" w:hAnsi="Times New Roman" w:cs="Times New Roman"/>
          <w:b/>
          <w:sz w:val="20"/>
        </w:rPr>
      </w:pPr>
      <w:r w:rsidRPr="008020F6">
        <w:rPr>
          <w:rFonts w:ascii="Times New Roman" w:hAnsi="Times New Roman" w:cs="Times New Roman"/>
          <w:b/>
          <w:sz w:val="20"/>
        </w:rPr>
        <w:t>ДОГОВОР №_______</w:t>
      </w:r>
    </w:p>
    <w:p w:rsidR="005A6A06" w:rsidRPr="008020F6" w:rsidRDefault="005A6A06" w:rsidP="005A6A06">
      <w:pPr>
        <w:pStyle w:val="ConsPlusNormal"/>
        <w:jc w:val="center"/>
        <w:rPr>
          <w:rFonts w:ascii="Times New Roman" w:hAnsi="Times New Roman" w:cs="Times New Roman"/>
          <w:b/>
          <w:sz w:val="20"/>
        </w:rPr>
      </w:pPr>
      <w:r w:rsidRPr="008020F6">
        <w:rPr>
          <w:rFonts w:ascii="Times New Roman" w:hAnsi="Times New Roman" w:cs="Times New Roman"/>
          <w:b/>
          <w:sz w:val="20"/>
        </w:rPr>
        <w:t>на оказание услуг по обращению с твердыми коммунальными отходами</w:t>
      </w:r>
    </w:p>
    <w:p w:rsidR="005A6A06" w:rsidRPr="008020F6" w:rsidRDefault="005A6A06" w:rsidP="005A6A06">
      <w:pPr>
        <w:pStyle w:val="ConsPlusNonformat"/>
        <w:jc w:val="both"/>
        <w:rPr>
          <w:rFonts w:ascii="Times New Roman" w:hAnsi="Times New Roman" w:cs="Times New Roman"/>
        </w:rPr>
      </w:pPr>
    </w:p>
    <w:p w:rsidR="005A6A06" w:rsidRPr="008020F6" w:rsidRDefault="005A6A06" w:rsidP="005A6A06">
      <w:pPr>
        <w:pStyle w:val="ConsPlusNonformat"/>
        <w:jc w:val="both"/>
        <w:rPr>
          <w:rFonts w:ascii="Times New Roman" w:hAnsi="Times New Roman" w:cs="Times New Roman"/>
        </w:rPr>
      </w:pPr>
      <w:r w:rsidRPr="008020F6">
        <w:rPr>
          <w:rFonts w:ascii="Times New Roman" w:hAnsi="Times New Roman" w:cs="Times New Roman"/>
        </w:rPr>
        <w:t xml:space="preserve">г. Омск                                          </w:t>
      </w:r>
      <w:r w:rsidRPr="008020F6">
        <w:rPr>
          <w:rFonts w:ascii="Times New Roman" w:hAnsi="Times New Roman" w:cs="Times New Roman"/>
        </w:rPr>
        <w:tab/>
      </w:r>
      <w:r w:rsidRPr="008020F6">
        <w:rPr>
          <w:rFonts w:ascii="Times New Roman" w:hAnsi="Times New Roman" w:cs="Times New Roman"/>
        </w:rPr>
        <w:tab/>
      </w:r>
      <w:r w:rsidRPr="008020F6">
        <w:rPr>
          <w:rFonts w:ascii="Times New Roman" w:hAnsi="Times New Roman" w:cs="Times New Roman"/>
        </w:rPr>
        <w:tab/>
      </w:r>
      <w:r w:rsidRPr="008020F6">
        <w:rPr>
          <w:rFonts w:ascii="Times New Roman" w:hAnsi="Times New Roman" w:cs="Times New Roman"/>
        </w:rPr>
        <w:tab/>
      </w:r>
      <w:r w:rsidRPr="008020F6">
        <w:rPr>
          <w:rFonts w:ascii="Times New Roman" w:hAnsi="Times New Roman" w:cs="Times New Roman"/>
        </w:rPr>
        <w:tab/>
      </w:r>
      <w:r w:rsidRPr="008020F6">
        <w:rPr>
          <w:rFonts w:ascii="Times New Roman" w:hAnsi="Times New Roman" w:cs="Times New Roman"/>
        </w:rPr>
        <w:tab/>
      </w:r>
      <w:r w:rsidRPr="008020F6">
        <w:rPr>
          <w:rFonts w:ascii="Times New Roman" w:hAnsi="Times New Roman" w:cs="Times New Roman"/>
        </w:rPr>
        <w:tab/>
      </w:r>
      <w:r w:rsidR="007E15AE">
        <w:rPr>
          <w:rFonts w:ascii="Times New Roman" w:hAnsi="Times New Roman" w:cs="Times New Roman"/>
        </w:rPr>
        <w:t xml:space="preserve">     </w:t>
      </w:r>
      <w:proofErr w:type="gramStart"/>
      <w:r w:rsidR="007E15AE">
        <w:rPr>
          <w:rFonts w:ascii="Times New Roman" w:hAnsi="Times New Roman" w:cs="Times New Roman"/>
        </w:rPr>
        <w:t xml:space="preserve">   </w:t>
      </w:r>
      <w:r w:rsidRPr="008020F6">
        <w:rPr>
          <w:rFonts w:ascii="Times New Roman" w:hAnsi="Times New Roman" w:cs="Times New Roman"/>
        </w:rPr>
        <w:t>«</w:t>
      </w:r>
      <w:proofErr w:type="gramEnd"/>
      <w:r w:rsidRPr="008020F6">
        <w:rPr>
          <w:rFonts w:ascii="Times New Roman" w:hAnsi="Times New Roman" w:cs="Times New Roman"/>
        </w:rPr>
        <w:t>__» _________________ 20</w:t>
      </w:r>
      <w:r w:rsidR="002B1567">
        <w:rPr>
          <w:rFonts w:ascii="Times New Roman" w:hAnsi="Times New Roman" w:cs="Times New Roman"/>
        </w:rPr>
        <w:t>___</w:t>
      </w:r>
      <w:r w:rsidRPr="008020F6">
        <w:rPr>
          <w:rFonts w:ascii="Times New Roman" w:hAnsi="Times New Roman" w:cs="Times New Roman"/>
        </w:rPr>
        <w:t xml:space="preserve"> г.</w:t>
      </w:r>
    </w:p>
    <w:p w:rsidR="005A6A06" w:rsidRPr="008020F6" w:rsidRDefault="005A6A06" w:rsidP="005A6A06">
      <w:pPr>
        <w:pStyle w:val="ConsPlusNonformat"/>
        <w:jc w:val="both"/>
        <w:rPr>
          <w:rFonts w:ascii="Times New Roman" w:hAnsi="Times New Roman" w:cs="Times New Roman"/>
        </w:rPr>
      </w:pPr>
    </w:p>
    <w:p w:rsidR="002B1567" w:rsidRPr="00C77961" w:rsidRDefault="002B1567" w:rsidP="006724D6">
      <w:pPr>
        <w:spacing w:after="1" w:line="200" w:lineRule="atLeast"/>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b/>
          <w:sz w:val="20"/>
          <w:szCs w:val="20"/>
          <w:lang w:eastAsia="zh-CN"/>
        </w:rPr>
        <w:t xml:space="preserve">Общество с ограниченной ответственностью «Магнит», </w:t>
      </w:r>
      <w:r w:rsidRPr="00C77961">
        <w:rPr>
          <w:rFonts w:ascii="Times New Roman" w:hAnsi="Times New Roman" w:cs="Times New Roman"/>
          <w:sz w:val="20"/>
          <w:szCs w:val="20"/>
        </w:rPr>
        <w:t>именуемое в дальнейшем региональным оператором по обращению с твердыми коммунальными отходами (далее - р</w:t>
      </w:r>
      <w:r w:rsidRPr="00C77961">
        <w:rPr>
          <w:rFonts w:ascii="Times New Roman" w:eastAsia="Times New Roman" w:hAnsi="Times New Roman" w:cs="Times New Roman"/>
          <w:sz w:val="20"/>
          <w:szCs w:val="20"/>
          <w:lang w:eastAsia="zh-CN"/>
        </w:rPr>
        <w:t>егиональный оператор), в лице _____________________________________________, действующего на основании ______________________, с одной стороны, и</w:t>
      </w:r>
    </w:p>
    <w:p w:rsidR="00C77961" w:rsidRPr="00C77961" w:rsidRDefault="00C77961" w:rsidP="006724D6">
      <w:pPr>
        <w:autoSpaceDE w:val="0"/>
        <w:spacing w:after="0" w:line="240" w:lineRule="auto"/>
        <w:ind w:firstLine="567"/>
        <w:jc w:val="both"/>
        <w:rPr>
          <w:rFonts w:ascii="Times New Roman" w:hAnsi="Times New Roman" w:cs="Times New Roman"/>
          <w:sz w:val="20"/>
          <w:szCs w:val="20"/>
        </w:rPr>
      </w:pPr>
      <w:r w:rsidRPr="00C77961">
        <w:rPr>
          <w:rFonts w:ascii="Times New Roman" w:hAnsi="Times New Roman" w:cs="Times New Roman"/>
          <w:sz w:val="20"/>
          <w:szCs w:val="20"/>
        </w:rPr>
        <w:t xml:space="preserve">- </w:t>
      </w:r>
      <w:r w:rsidR="006724D6" w:rsidRPr="00C77961">
        <w:rPr>
          <w:rFonts w:ascii="Times New Roman" w:hAnsi="Times New Roman" w:cs="Times New Roman"/>
          <w:sz w:val="20"/>
          <w:szCs w:val="20"/>
        </w:rPr>
        <w:t xml:space="preserve">__________________________________________________________________________________, паспорт: серия </w:t>
      </w:r>
      <w:r w:rsidR="006724D6" w:rsidRPr="00C77961">
        <w:rPr>
          <w:rFonts w:ascii="Times New Roman" w:hAnsi="Times New Roman" w:cs="Times New Roman"/>
          <w:b/>
          <w:i/>
          <w:sz w:val="20"/>
          <w:szCs w:val="20"/>
        </w:rPr>
        <w:t>________</w:t>
      </w:r>
      <w:r w:rsidR="006724D6" w:rsidRPr="00C77961">
        <w:rPr>
          <w:rFonts w:ascii="Times New Roman" w:hAnsi="Times New Roman" w:cs="Times New Roman"/>
          <w:sz w:val="20"/>
          <w:szCs w:val="20"/>
        </w:rPr>
        <w:t xml:space="preserve"> № </w:t>
      </w:r>
      <w:r w:rsidR="006724D6" w:rsidRPr="00C77961">
        <w:rPr>
          <w:rFonts w:ascii="Times New Roman" w:hAnsi="Times New Roman" w:cs="Times New Roman"/>
          <w:b/>
          <w:i/>
          <w:sz w:val="20"/>
          <w:szCs w:val="20"/>
        </w:rPr>
        <w:t>_________________</w:t>
      </w:r>
      <w:r w:rsidR="006724D6" w:rsidRPr="00C77961">
        <w:rPr>
          <w:rFonts w:ascii="Times New Roman" w:hAnsi="Times New Roman" w:cs="Times New Roman"/>
          <w:sz w:val="20"/>
          <w:szCs w:val="20"/>
        </w:rPr>
        <w:t xml:space="preserve">, выдан </w:t>
      </w:r>
      <w:r w:rsidR="006724D6" w:rsidRPr="00C77961">
        <w:rPr>
          <w:rFonts w:ascii="Times New Roman" w:hAnsi="Times New Roman" w:cs="Times New Roman"/>
          <w:b/>
          <w:i/>
          <w:sz w:val="20"/>
          <w:szCs w:val="20"/>
        </w:rPr>
        <w:t xml:space="preserve">_________________________________________, </w:t>
      </w:r>
      <w:r w:rsidR="006724D6" w:rsidRPr="00C77961">
        <w:rPr>
          <w:rFonts w:ascii="Times New Roman" w:hAnsi="Times New Roman" w:cs="Times New Roman"/>
          <w:sz w:val="20"/>
          <w:szCs w:val="20"/>
        </w:rPr>
        <w:t xml:space="preserve">дата выдачи____________, код – подразделения </w:t>
      </w:r>
      <w:r w:rsidR="006724D6" w:rsidRPr="00C77961">
        <w:rPr>
          <w:rFonts w:ascii="Times New Roman" w:hAnsi="Times New Roman" w:cs="Times New Roman"/>
          <w:b/>
          <w:i/>
          <w:sz w:val="20"/>
          <w:szCs w:val="20"/>
        </w:rPr>
        <w:t>____________________</w:t>
      </w:r>
      <w:r w:rsidR="006724D6" w:rsidRPr="00C77961">
        <w:rPr>
          <w:rFonts w:ascii="Times New Roman" w:hAnsi="Times New Roman" w:cs="Times New Roman"/>
          <w:sz w:val="20"/>
          <w:szCs w:val="20"/>
        </w:rPr>
        <w:t>, зарегистрированный (-</w:t>
      </w:r>
      <w:proofErr w:type="spellStart"/>
      <w:r w:rsidR="006724D6" w:rsidRPr="00C77961">
        <w:rPr>
          <w:rFonts w:ascii="Times New Roman" w:hAnsi="Times New Roman" w:cs="Times New Roman"/>
          <w:sz w:val="20"/>
          <w:szCs w:val="20"/>
        </w:rPr>
        <w:t>ая</w:t>
      </w:r>
      <w:proofErr w:type="spellEnd"/>
      <w:r w:rsidR="006724D6" w:rsidRPr="00C77961">
        <w:rPr>
          <w:rFonts w:ascii="Times New Roman" w:hAnsi="Times New Roman" w:cs="Times New Roman"/>
          <w:sz w:val="20"/>
          <w:szCs w:val="20"/>
        </w:rPr>
        <w:t xml:space="preserve">) по адресу: </w:t>
      </w:r>
      <w:r w:rsidR="006724D6" w:rsidRPr="00C77961">
        <w:rPr>
          <w:rFonts w:ascii="Times New Roman" w:hAnsi="Times New Roman" w:cs="Times New Roman"/>
          <w:b/>
          <w:i/>
          <w:sz w:val="20"/>
          <w:szCs w:val="20"/>
        </w:rPr>
        <w:t xml:space="preserve">___________________________, </w:t>
      </w:r>
      <w:r w:rsidR="006724D6" w:rsidRPr="00C77961">
        <w:rPr>
          <w:rFonts w:ascii="Times New Roman" w:hAnsi="Times New Roman" w:cs="Times New Roman"/>
          <w:sz w:val="20"/>
          <w:szCs w:val="20"/>
        </w:rPr>
        <w:t>именуемый (-</w:t>
      </w:r>
      <w:proofErr w:type="spellStart"/>
      <w:r w:rsidR="006724D6" w:rsidRPr="00C77961">
        <w:rPr>
          <w:rFonts w:ascii="Times New Roman" w:hAnsi="Times New Roman" w:cs="Times New Roman"/>
          <w:sz w:val="20"/>
          <w:szCs w:val="20"/>
        </w:rPr>
        <w:t>ая</w:t>
      </w:r>
      <w:proofErr w:type="spellEnd"/>
      <w:r w:rsidR="006724D6" w:rsidRPr="00C77961">
        <w:rPr>
          <w:rFonts w:ascii="Times New Roman" w:hAnsi="Times New Roman" w:cs="Times New Roman"/>
          <w:sz w:val="20"/>
          <w:szCs w:val="20"/>
        </w:rPr>
        <w:t xml:space="preserve">) в дальнейшем потребителем, </w:t>
      </w:r>
    </w:p>
    <w:p w:rsidR="00C77961" w:rsidRPr="00C77961" w:rsidRDefault="00C77961" w:rsidP="006724D6">
      <w:pPr>
        <w:autoSpaceDE w:val="0"/>
        <w:spacing w:after="0" w:line="240" w:lineRule="auto"/>
        <w:ind w:firstLine="567"/>
        <w:jc w:val="both"/>
        <w:rPr>
          <w:rFonts w:ascii="Times New Roman" w:hAnsi="Times New Roman" w:cs="Times New Roman"/>
          <w:sz w:val="20"/>
          <w:szCs w:val="20"/>
        </w:rPr>
      </w:pPr>
      <w:r w:rsidRPr="00C77961">
        <w:rPr>
          <w:rFonts w:ascii="Times New Roman" w:eastAsia="Times New Roman" w:hAnsi="Times New Roman" w:cs="Times New Roman"/>
          <w:b/>
          <w:sz w:val="20"/>
          <w:szCs w:val="20"/>
          <w:lang w:eastAsia="zh-CN"/>
        </w:rPr>
        <w:t xml:space="preserve">- ______________________________, </w:t>
      </w:r>
      <w:r w:rsidRPr="00C77961">
        <w:rPr>
          <w:rFonts w:ascii="Times New Roman" w:eastAsia="Times New Roman" w:hAnsi="Times New Roman" w:cs="Times New Roman"/>
          <w:bCs/>
          <w:sz w:val="20"/>
          <w:szCs w:val="20"/>
          <w:lang w:eastAsia="zh-CN"/>
        </w:rPr>
        <w:t>именуемое</w:t>
      </w:r>
      <w:r>
        <w:rPr>
          <w:rFonts w:ascii="Times New Roman" w:eastAsia="Times New Roman" w:hAnsi="Times New Roman" w:cs="Times New Roman"/>
          <w:bCs/>
          <w:sz w:val="20"/>
          <w:szCs w:val="20"/>
          <w:lang w:eastAsia="zh-CN"/>
        </w:rPr>
        <w:t xml:space="preserve"> (-</w:t>
      </w:r>
      <w:proofErr w:type="spellStart"/>
      <w:r>
        <w:rPr>
          <w:rFonts w:ascii="Times New Roman" w:eastAsia="Times New Roman" w:hAnsi="Times New Roman" w:cs="Times New Roman"/>
          <w:bCs/>
          <w:sz w:val="20"/>
          <w:szCs w:val="20"/>
          <w:lang w:eastAsia="zh-CN"/>
        </w:rPr>
        <w:t>ый</w:t>
      </w:r>
      <w:proofErr w:type="spellEnd"/>
      <w:r>
        <w:rPr>
          <w:rFonts w:ascii="Times New Roman" w:eastAsia="Times New Roman" w:hAnsi="Times New Roman" w:cs="Times New Roman"/>
          <w:bCs/>
          <w:sz w:val="20"/>
          <w:szCs w:val="20"/>
          <w:lang w:eastAsia="zh-CN"/>
        </w:rPr>
        <w:t>)</w:t>
      </w:r>
      <w:r w:rsidRPr="00C77961">
        <w:rPr>
          <w:rFonts w:ascii="Times New Roman" w:eastAsia="Times New Roman" w:hAnsi="Times New Roman" w:cs="Times New Roman"/>
          <w:bCs/>
          <w:sz w:val="20"/>
          <w:szCs w:val="20"/>
          <w:lang w:eastAsia="zh-CN"/>
        </w:rPr>
        <w:t xml:space="preserve"> в дальнейшем потребителем, </w:t>
      </w:r>
      <w:r w:rsidRPr="00C77961">
        <w:rPr>
          <w:rFonts w:ascii="Times New Roman" w:eastAsia="Times New Roman" w:hAnsi="Times New Roman" w:cs="Times New Roman"/>
          <w:sz w:val="20"/>
          <w:szCs w:val="20"/>
          <w:lang w:eastAsia="zh-CN"/>
        </w:rPr>
        <w:t>в лице  ____________________, действующего на основании ______________________,</w:t>
      </w:r>
    </w:p>
    <w:p w:rsidR="002B1567" w:rsidRPr="00C77961" w:rsidRDefault="006724D6" w:rsidP="006724D6">
      <w:pPr>
        <w:autoSpaceDE w:val="0"/>
        <w:spacing w:after="0" w:line="240" w:lineRule="auto"/>
        <w:ind w:firstLine="567"/>
        <w:jc w:val="both"/>
        <w:rPr>
          <w:rFonts w:ascii="Times New Roman" w:hAnsi="Times New Roman" w:cs="Times New Roman"/>
          <w:sz w:val="20"/>
          <w:szCs w:val="20"/>
        </w:rPr>
      </w:pPr>
      <w:r w:rsidRPr="00C77961">
        <w:rPr>
          <w:rFonts w:ascii="Times New Roman" w:hAnsi="Times New Roman" w:cs="Times New Roman"/>
          <w:sz w:val="20"/>
          <w:szCs w:val="20"/>
        </w:rPr>
        <w:t xml:space="preserve">с другой стороны, </w:t>
      </w:r>
      <w:r w:rsidR="002B1567" w:rsidRPr="00C77961">
        <w:rPr>
          <w:rFonts w:ascii="Times New Roman" w:eastAsia="Times New Roman" w:hAnsi="Times New Roman" w:cs="Times New Roman"/>
          <w:sz w:val="20"/>
          <w:szCs w:val="20"/>
          <w:lang w:eastAsia="zh-CN"/>
        </w:rPr>
        <w:t xml:space="preserve">именуемые в дальнейшем сторонами, заключили настоящий </w:t>
      </w:r>
      <w:r w:rsidRPr="00C77961">
        <w:rPr>
          <w:rFonts w:ascii="Times New Roman" w:eastAsia="Times New Roman" w:hAnsi="Times New Roman" w:cs="Times New Roman"/>
          <w:sz w:val="20"/>
          <w:szCs w:val="20"/>
          <w:lang w:eastAsia="zh-CN"/>
        </w:rPr>
        <w:t>д</w:t>
      </w:r>
      <w:r w:rsidR="002B1567" w:rsidRPr="00C77961">
        <w:rPr>
          <w:rFonts w:ascii="Times New Roman" w:eastAsia="Times New Roman" w:hAnsi="Times New Roman" w:cs="Times New Roman"/>
          <w:sz w:val="20"/>
          <w:szCs w:val="20"/>
          <w:lang w:eastAsia="zh-CN"/>
        </w:rPr>
        <w:t xml:space="preserve">оговор (далее – </w:t>
      </w:r>
      <w:r w:rsidRPr="00C77961">
        <w:rPr>
          <w:rFonts w:ascii="Times New Roman" w:eastAsia="Times New Roman" w:hAnsi="Times New Roman" w:cs="Times New Roman"/>
          <w:sz w:val="20"/>
          <w:szCs w:val="20"/>
          <w:lang w:eastAsia="zh-CN"/>
        </w:rPr>
        <w:t>д</w:t>
      </w:r>
      <w:r w:rsidR="002B1567" w:rsidRPr="00C77961">
        <w:rPr>
          <w:rFonts w:ascii="Times New Roman" w:eastAsia="Times New Roman" w:hAnsi="Times New Roman" w:cs="Times New Roman"/>
          <w:sz w:val="20"/>
          <w:szCs w:val="20"/>
          <w:lang w:eastAsia="zh-CN"/>
        </w:rPr>
        <w:t>оговор) о нижеследующем:</w:t>
      </w:r>
    </w:p>
    <w:p w:rsidR="005A6A06" w:rsidRPr="00C77961" w:rsidRDefault="005A6A06" w:rsidP="005A6A06">
      <w:pPr>
        <w:widowControl w:val="0"/>
        <w:autoSpaceDE w:val="0"/>
        <w:autoSpaceDN w:val="0"/>
        <w:spacing w:after="0" w:line="240" w:lineRule="auto"/>
        <w:ind w:firstLine="708"/>
        <w:jc w:val="both"/>
        <w:rPr>
          <w:rFonts w:ascii="Times New Roman" w:hAnsi="Times New Roman" w:cs="Times New Roman"/>
          <w:sz w:val="20"/>
          <w:szCs w:val="20"/>
        </w:rPr>
      </w:pPr>
    </w:p>
    <w:p w:rsidR="005A6A06" w:rsidRPr="008020F6" w:rsidRDefault="005A6A06" w:rsidP="005A6A06">
      <w:pPr>
        <w:pStyle w:val="ConsPlusNormal"/>
        <w:jc w:val="center"/>
        <w:outlineLvl w:val="1"/>
        <w:rPr>
          <w:rFonts w:ascii="Times New Roman" w:hAnsi="Times New Roman" w:cs="Times New Roman"/>
          <w:b/>
          <w:sz w:val="20"/>
        </w:rPr>
      </w:pPr>
      <w:r w:rsidRPr="008020F6">
        <w:rPr>
          <w:rFonts w:ascii="Times New Roman" w:hAnsi="Times New Roman" w:cs="Times New Roman"/>
          <w:b/>
          <w:sz w:val="20"/>
        </w:rPr>
        <w:t>1. Предмет договора</w:t>
      </w:r>
    </w:p>
    <w:p w:rsidR="006724D6" w:rsidRPr="00C77961" w:rsidRDefault="005A6A06" w:rsidP="006724D6">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hAnsi="Times New Roman" w:cs="Times New Roman"/>
          <w:sz w:val="20"/>
        </w:rPr>
        <w:t xml:space="preserve">1.1. </w:t>
      </w:r>
      <w:r w:rsidR="006724D6" w:rsidRPr="00C77961">
        <w:rPr>
          <w:rFonts w:ascii="Times New Roman" w:eastAsia="Times New Roman" w:hAnsi="Times New Roman" w:cs="Times New Roman"/>
          <w:sz w:val="20"/>
          <w:szCs w:val="20"/>
          <w:lang w:eastAsia="zh-CN"/>
        </w:rPr>
        <w:t xml:space="preserve">По настоящему </w:t>
      </w:r>
      <w:r w:rsidR="009219DC" w:rsidRPr="00C77961">
        <w:rPr>
          <w:rFonts w:ascii="Times New Roman" w:eastAsia="Times New Roman" w:hAnsi="Times New Roman" w:cs="Times New Roman"/>
          <w:sz w:val="20"/>
          <w:szCs w:val="20"/>
          <w:lang w:eastAsia="zh-CN"/>
        </w:rPr>
        <w:t>д</w:t>
      </w:r>
      <w:r w:rsidR="006724D6" w:rsidRPr="00C77961">
        <w:rPr>
          <w:rFonts w:ascii="Times New Roman" w:eastAsia="Times New Roman" w:hAnsi="Times New Roman" w:cs="Times New Roman"/>
          <w:sz w:val="20"/>
          <w:szCs w:val="20"/>
          <w:lang w:eastAsia="zh-CN"/>
        </w:rPr>
        <w:t xml:space="preserve">оговору региональный оператор обязуется принимать твердые коммунальные отходы в объеме и (или) массе и в месте, которые определены в настоящем </w:t>
      </w:r>
      <w:r w:rsidR="009219DC" w:rsidRPr="00C77961">
        <w:rPr>
          <w:rFonts w:ascii="Times New Roman" w:eastAsia="Times New Roman" w:hAnsi="Times New Roman" w:cs="Times New Roman"/>
          <w:sz w:val="20"/>
          <w:szCs w:val="20"/>
          <w:lang w:eastAsia="zh-CN"/>
        </w:rPr>
        <w:t>д</w:t>
      </w:r>
      <w:r w:rsidR="006724D6" w:rsidRPr="00C77961">
        <w:rPr>
          <w:rFonts w:ascii="Times New Roman" w:eastAsia="Times New Roman" w:hAnsi="Times New Roman" w:cs="Times New Roman"/>
          <w:sz w:val="20"/>
          <w:szCs w:val="20"/>
          <w:lang w:eastAsia="zh-CN"/>
        </w:rPr>
        <w:t>оговоре (Приложение № 1),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rsidR="006724D6" w:rsidRPr="00C77961" w:rsidRDefault="006724D6" w:rsidP="006724D6">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ru-RU"/>
        </w:rPr>
        <w:t xml:space="preserve">1.2. Объем </w:t>
      </w:r>
      <w:r w:rsidRPr="00C77961">
        <w:rPr>
          <w:rFonts w:ascii="Times New Roman" w:eastAsia="Times New Roman" w:hAnsi="Times New Roman" w:cs="Times New Roman"/>
          <w:sz w:val="20"/>
          <w:szCs w:val="20"/>
          <w:lang w:eastAsia="zh-CN"/>
        </w:rPr>
        <w:t>и (или) масса твердых коммунальных отходов (далее по тексту – ТКО)</w:t>
      </w:r>
      <w:r w:rsidRPr="00C77961">
        <w:rPr>
          <w:rFonts w:ascii="Times New Roman" w:eastAsia="Times New Roman" w:hAnsi="Times New Roman" w:cs="Times New Roman"/>
          <w:sz w:val="20"/>
          <w:szCs w:val="20"/>
          <w:lang w:eastAsia="ru-RU"/>
        </w:rPr>
        <w:t xml:space="preserve">, места (площадки) накопления ТКО, в том числе крупногабаритных отходов, способ складирования и периодичность вывоза, </w:t>
      </w:r>
      <w:r w:rsidRPr="00C77961">
        <w:rPr>
          <w:rFonts w:ascii="Times New Roman" w:hAnsi="Times New Roman" w:cs="Times New Roman"/>
          <w:sz w:val="20"/>
          <w:szCs w:val="20"/>
        </w:rPr>
        <w:t xml:space="preserve">а также информация о размещении мест (площадок) накопления ТКО определяются согласно </w:t>
      </w:r>
      <w:r w:rsidRPr="00C77961">
        <w:rPr>
          <w:rFonts w:ascii="Times New Roman" w:eastAsia="Times New Roman" w:hAnsi="Times New Roman" w:cs="Times New Roman"/>
          <w:sz w:val="20"/>
          <w:szCs w:val="20"/>
          <w:lang w:eastAsia="ru-RU"/>
        </w:rPr>
        <w:t xml:space="preserve">Приложению № 1 к настоящему </w:t>
      </w:r>
      <w:r w:rsidR="009219DC" w:rsidRPr="00C77961">
        <w:rPr>
          <w:rFonts w:ascii="Times New Roman" w:eastAsia="Times New Roman" w:hAnsi="Times New Roman" w:cs="Times New Roman"/>
          <w:sz w:val="20"/>
          <w:szCs w:val="20"/>
          <w:lang w:eastAsia="ru-RU"/>
        </w:rPr>
        <w:t>д</w:t>
      </w:r>
      <w:r w:rsidRPr="00C77961">
        <w:rPr>
          <w:rFonts w:ascii="Times New Roman" w:eastAsia="Times New Roman" w:hAnsi="Times New Roman" w:cs="Times New Roman"/>
          <w:sz w:val="20"/>
          <w:szCs w:val="20"/>
          <w:lang w:eastAsia="ru-RU"/>
        </w:rPr>
        <w:t>оговору.</w:t>
      </w:r>
    </w:p>
    <w:p w:rsidR="006724D6" w:rsidRPr="00C77961" w:rsidRDefault="006724D6" w:rsidP="006724D6">
      <w:pPr>
        <w:pStyle w:val="ConsPlusNormal"/>
        <w:ind w:firstLine="567"/>
        <w:jc w:val="both"/>
        <w:rPr>
          <w:rFonts w:ascii="Times New Roman" w:hAnsi="Times New Roman" w:cs="Times New Roman"/>
          <w:sz w:val="20"/>
        </w:rPr>
      </w:pPr>
      <w:r w:rsidRPr="00C77961">
        <w:rPr>
          <w:rFonts w:ascii="Times New Roman" w:hAnsi="Times New Roman" w:cs="Times New Roman"/>
          <w:sz w:val="20"/>
        </w:rPr>
        <w:t xml:space="preserve">1.3. </w:t>
      </w:r>
      <w:bookmarkStart w:id="0" w:name="_Hlk206773084"/>
      <w:bookmarkStart w:id="1" w:name="_Hlk28616176"/>
      <w:r w:rsidRPr="00C77961">
        <w:rPr>
          <w:rFonts w:ascii="Times New Roman" w:hAnsi="Times New Roman" w:cs="Times New Roman"/>
          <w:sz w:val="20"/>
          <w:shd w:val="clear" w:color="auto" w:fill="FFFFFF"/>
        </w:rPr>
        <w:t>Датой начала оказания услуг считается</w:t>
      </w:r>
      <w:bookmarkEnd w:id="0"/>
      <w:r w:rsidRPr="00C77961">
        <w:rPr>
          <w:rFonts w:ascii="Times New Roman" w:hAnsi="Times New Roman" w:cs="Times New Roman"/>
          <w:sz w:val="20"/>
          <w:shd w:val="clear" w:color="auto" w:fill="FFFFFF"/>
        </w:rPr>
        <w:t xml:space="preserve"> </w:t>
      </w:r>
      <w:bookmarkEnd w:id="1"/>
      <w:r w:rsidRPr="00C77961">
        <w:rPr>
          <w:rFonts w:ascii="Times New Roman" w:hAnsi="Times New Roman" w:cs="Times New Roman"/>
          <w:sz w:val="20"/>
        </w:rPr>
        <w:t>дата начала действия, утвержденного Региональной энергетической комиссией Омской области единого тарифа на услугу регионального оператора.</w:t>
      </w:r>
    </w:p>
    <w:p w:rsidR="006724D6" w:rsidRDefault="006724D6" w:rsidP="006724D6">
      <w:pPr>
        <w:pStyle w:val="ConsPlusNormal"/>
        <w:ind w:firstLine="567"/>
        <w:jc w:val="both"/>
        <w:rPr>
          <w:rFonts w:ascii="Times New Roman" w:hAnsi="Times New Roman" w:cs="Times New Roman"/>
          <w:sz w:val="20"/>
        </w:rPr>
      </w:pPr>
    </w:p>
    <w:p w:rsidR="005A6A06" w:rsidRPr="008020F6" w:rsidRDefault="005A6A06" w:rsidP="005A6A06">
      <w:pPr>
        <w:pStyle w:val="ConsPlusNormal"/>
        <w:jc w:val="center"/>
        <w:outlineLvl w:val="1"/>
        <w:rPr>
          <w:rFonts w:ascii="Times New Roman" w:hAnsi="Times New Roman" w:cs="Times New Roman"/>
          <w:b/>
          <w:sz w:val="20"/>
        </w:rPr>
      </w:pPr>
      <w:r w:rsidRPr="008020F6">
        <w:rPr>
          <w:rFonts w:ascii="Times New Roman" w:hAnsi="Times New Roman" w:cs="Times New Roman"/>
          <w:b/>
          <w:sz w:val="20"/>
        </w:rPr>
        <w:t>2. Сроки и порядок оплаты по договору</w:t>
      </w:r>
    </w:p>
    <w:p w:rsidR="006724D6" w:rsidRPr="00C77961" w:rsidRDefault="006724D6" w:rsidP="006724D6">
      <w:pPr>
        <w:tabs>
          <w:tab w:val="left" w:pos="567"/>
        </w:tabs>
        <w:suppressAutoHyphens/>
        <w:spacing w:after="0" w:line="240" w:lineRule="auto"/>
        <w:ind w:right="-3"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2.1. Под расчетным периодом в настоящем </w:t>
      </w:r>
      <w:r w:rsidR="009219DC" w:rsidRPr="00C77961">
        <w:rPr>
          <w:rFonts w:ascii="Times New Roman" w:eastAsia="Times New Roman" w:hAnsi="Times New Roman" w:cs="Times New Roman"/>
          <w:sz w:val="20"/>
          <w:szCs w:val="20"/>
          <w:lang w:eastAsia="zh-CN"/>
        </w:rPr>
        <w:t>д</w:t>
      </w:r>
      <w:r w:rsidRPr="00C77961">
        <w:rPr>
          <w:rFonts w:ascii="Times New Roman" w:eastAsia="Times New Roman" w:hAnsi="Times New Roman" w:cs="Times New Roman"/>
          <w:sz w:val="20"/>
          <w:szCs w:val="20"/>
          <w:lang w:eastAsia="zh-CN"/>
        </w:rPr>
        <w:t>оговоре понимается один календарный месяц.</w:t>
      </w:r>
    </w:p>
    <w:p w:rsidR="006724D6" w:rsidRPr="00C77961" w:rsidRDefault="006724D6" w:rsidP="006724D6">
      <w:pPr>
        <w:tabs>
          <w:tab w:val="left" w:pos="567"/>
        </w:tabs>
        <w:suppressAutoHyphens/>
        <w:spacing w:after="0" w:line="240" w:lineRule="auto"/>
        <w:ind w:right="-3" w:firstLine="567"/>
        <w:jc w:val="both"/>
        <w:rPr>
          <w:rFonts w:ascii="Times New Roman" w:eastAsia="Calibri"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Оплата услуг в настоящем </w:t>
      </w:r>
      <w:r w:rsidR="009219DC" w:rsidRPr="00C77961">
        <w:rPr>
          <w:rFonts w:ascii="Times New Roman" w:eastAsia="Times New Roman" w:hAnsi="Times New Roman" w:cs="Times New Roman"/>
          <w:sz w:val="20"/>
          <w:szCs w:val="20"/>
          <w:lang w:eastAsia="zh-CN"/>
        </w:rPr>
        <w:t>д</w:t>
      </w:r>
      <w:r w:rsidRPr="00C77961">
        <w:rPr>
          <w:rFonts w:ascii="Times New Roman" w:eastAsia="Times New Roman" w:hAnsi="Times New Roman" w:cs="Times New Roman"/>
          <w:sz w:val="20"/>
          <w:szCs w:val="20"/>
          <w:lang w:eastAsia="zh-CN"/>
        </w:rPr>
        <w:t xml:space="preserve">оговоре </w:t>
      </w:r>
      <w:r w:rsidRPr="00C77961">
        <w:rPr>
          <w:rFonts w:ascii="Times New Roman" w:eastAsia="Calibri" w:hAnsi="Times New Roman" w:cs="Times New Roman"/>
          <w:sz w:val="20"/>
          <w:szCs w:val="20"/>
          <w:lang w:eastAsia="zh-CN"/>
        </w:rPr>
        <w:t>осуществляется по цене, определенной в пределах утвержденного Региональной энергетической комиссией Омской области единого тарифа на услугу регионального оператора.</w:t>
      </w:r>
    </w:p>
    <w:p w:rsidR="00BF275F" w:rsidRPr="00C77961" w:rsidRDefault="00BF275F" w:rsidP="00BF275F">
      <w:pPr>
        <w:pStyle w:val="ConsPlusNonformat"/>
        <w:ind w:firstLine="567"/>
        <w:jc w:val="both"/>
        <w:rPr>
          <w:rFonts w:ascii="Times New Roman" w:hAnsi="Times New Roman" w:cs="Times New Roman"/>
        </w:rPr>
      </w:pPr>
      <w:r w:rsidRPr="00C77961">
        <w:rPr>
          <w:rFonts w:ascii="Times New Roman" w:hAnsi="Times New Roman" w:cs="Times New Roman"/>
        </w:rPr>
        <w:t>В случае изменения предельного единого тарифа на услугу регионального оператора (далее - предельного тарифа) в установленном законом порядке, информация об изменении тарифов и нормативов потребления доводится до сведения потребителя не позднее чем за 10 (десяти) календарных дней до даты выставления платежных документов (квитанций), путем размещения сведений в платежном документе, в информационно-телекоммуникационной сети «Интернет» на официальном сайте регионального оператора и в официальных средствах массовой информации. Заключения сторонами дополнительного соглашения об изменении цены на услугу регионального оператора не требуется.</w:t>
      </w:r>
    </w:p>
    <w:p w:rsidR="00BF275F" w:rsidRPr="00C77961" w:rsidRDefault="006724D6" w:rsidP="00BF275F">
      <w:pPr>
        <w:autoSpaceDE w:val="0"/>
        <w:autoSpaceDN w:val="0"/>
        <w:adjustRightInd w:val="0"/>
        <w:spacing w:after="0" w:line="240" w:lineRule="auto"/>
        <w:ind w:firstLine="567"/>
        <w:jc w:val="both"/>
        <w:rPr>
          <w:rFonts w:ascii="Times New Roman" w:hAnsi="Times New Roman" w:cs="Times New Roman"/>
          <w:sz w:val="20"/>
          <w:szCs w:val="20"/>
        </w:rPr>
      </w:pPr>
      <w:r w:rsidRPr="00C77961">
        <w:rPr>
          <w:rFonts w:ascii="Times New Roman" w:eastAsia="Times New Roman" w:hAnsi="Times New Roman" w:cs="Times New Roman"/>
          <w:sz w:val="20"/>
          <w:szCs w:val="20"/>
          <w:lang w:eastAsia="zh-CN"/>
        </w:rPr>
        <w:t>2.</w:t>
      </w:r>
      <w:r w:rsidR="00BF275F" w:rsidRPr="00C77961">
        <w:rPr>
          <w:rFonts w:ascii="Times New Roman" w:eastAsia="Times New Roman" w:hAnsi="Times New Roman" w:cs="Times New Roman"/>
          <w:sz w:val="20"/>
          <w:szCs w:val="20"/>
          <w:lang w:eastAsia="zh-CN"/>
        </w:rPr>
        <w:t>2</w:t>
      </w:r>
      <w:r w:rsidRPr="00C77961">
        <w:rPr>
          <w:rFonts w:ascii="Times New Roman" w:eastAsia="Times New Roman" w:hAnsi="Times New Roman" w:cs="Times New Roman"/>
          <w:sz w:val="20"/>
          <w:szCs w:val="20"/>
          <w:lang w:eastAsia="zh-CN"/>
        </w:rPr>
        <w:t xml:space="preserve">. </w:t>
      </w:r>
      <w:r w:rsidR="00BF275F" w:rsidRPr="00C77961">
        <w:rPr>
          <w:rFonts w:ascii="Times New Roman" w:hAnsi="Times New Roman" w:cs="Times New Roman"/>
          <w:spacing w:val="2"/>
          <w:sz w:val="20"/>
          <w:szCs w:val="20"/>
        </w:rPr>
        <w:t>Потребитель оплачивает коммунальную услугу по обращению с ТКО в соответствии с жилищным законодательством Российской Федерации</w:t>
      </w:r>
      <w:r w:rsidR="00BF275F" w:rsidRPr="00C77961">
        <w:rPr>
          <w:rFonts w:ascii="Times New Roman" w:hAnsi="Times New Roman" w:cs="Times New Roman"/>
          <w:sz w:val="20"/>
          <w:szCs w:val="20"/>
        </w:rPr>
        <w:t>.</w:t>
      </w:r>
    </w:p>
    <w:p w:rsidR="00BF275F" w:rsidRPr="00C77961" w:rsidRDefault="00BF275F" w:rsidP="00BF275F">
      <w:pPr>
        <w:autoSpaceDE w:val="0"/>
        <w:autoSpaceDN w:val="0"/>
        <w:adjustRightInd w:val="0"/>
        <w:spacing w:after="0" w:line="240" w:lineRule="auto"/>
        <w:ind w:firstLine="567"/>
        <w:jc w:val="both"/>
        <w:rPr>
          <w:rStyle w:val="a3"/>
          <w:rFonts w:ascii="Times New Roman" w:hAnsi="Times New Roman" w:cs="Times New Roman"/>
          <w:color w:val="auto"/>
          <w:sz w:val="20"/>
          <w:szCs w:val="20"/>
          <w:u w:val="none"/>
        </w:rPr>
      </w:pPr>
      <w:r w:rsidRPr="00C77961">
        <w:rPr>
          <w:rFonts w:ascii="Times New Roman" w:hAnsi="Times New Roman" w:cs="Times New Roman"/>
          <w:sz w:val="20"/>
          <w:szCs w:val="20"/>
        </w:rPr>
        <w:t xml:space="preserve">2.3. Региональный оператор самостоятельно или через агента, действующего на основании договора с региональным оператором (далее - агент), </w:t>
      </w:r>
      <w:r w:rsidRPr="00C77961">
        <w:rPr>
          <w:rFonts w:ascii="Times New Roman" w:eastAsia="Times New Roman" w:hAnsi="Times New Roman" w:cs="Times New Roman"/>
          <w:sz w:val="20"/>
          <w:szCs w:val="20"/>
          <w:lang w:eastAsia="zh-CN"/>
        </w:rPr>
        <w:t>предоставляет потребителю платежный документ не позднее 1-го числа месяца, следующего за истекшим расчетным периодом, за который производится оплата, если иной срок предоставления платежных документов не установлен по соглашению сторон.</w:t>
      </w:r>
      <w:r w:rsidRPr="00C77961">
        <w:rPr>
          <w:rFonts w:ascii="Times New Roman" w:hAnsi="Times New Roman" w:cs="Times New Roman"/>
          <w:sz w:val="20"/>
          <w:szCs w:val="20"/>
        </w:rPr>
        <w:t xml:space="preserve"> Информация об агенте размещена на сайте </w:t>
      </w:r>
      <w:hyperlink r:id="rId8" w:history="1">
        <w:r w:rsidRPr="00C77961">
          <w:rPr>
            <w:rStyle w:val="a3"/>
            <w:rFonts w:ascii="Times New Roman" w:hAnsi="Times New Roman" w:cs="Times New Roman"/>
            <w:color w:val="auto"/>
            <w:sz w:val="20"/>
            <w:lang w:val="en-US"/>
          </w:rPr>
          <w:t>www</w:t>
        </w:r>
        <w:r w:rsidRPr="00C77961">
          <w:rPr>
            <w:rStyle w:val="a3"/>
            <w:rFonts w:ascii="Times New Roman" w:hAnsi="Times New Roman" w:cs="Times New Roman"/>
            <w:color w:val="auto"/>
            <w:sz w:val="20"/>
          </w:rPr>
          <w:t>.</w:t>
        </w:r>
        <w:proofErr w:type="spellStart"/>
        <w:r w:rsidRPr="00C77961">
          <w:rPr>
            <w:rStyle w:val="a3"/>
            <w:rFonts w:ascii="Times New Roman" w:hAnsi="Times New Roman" w:cs="Times New Roman"/>
            <w:color w:val="auto"/>
            <w:sz w:val="20"/>
            <w:lang w:val="en-US"/>
          </w:rPr>
          <w:t>magnit</w:t>
        </w:r>
        <w:proofErr w:type="spellEnd"/>
        <w:r w:rsidRPr="00C77961">
          <w:rPr>
            <w:rStyle w:val="a3"/>
            <w:rFonts w:ascii="Times New Roman" w:hAnsi="Times New Roman" w:cs="Times New Roman"/>
            <w:color w:val="auto"/>
            <w:sz w:val="20"/>
          </w:rPr>
          <w:t>-</w:t>
        </w:r>
        <w:proofErr w:type="spellStart"/>
        <w:r w:rsidRPr="00C77961">
          <w:rPr>
            <w:rStyle w:val="a3"/>
            <w:rFonts w:ascii="Times New Roman" w:hAnsi="Times New Roman" w:cs="Times New Roman"/>
            <w:color w:val="auto"/>
            <w:sz w:val="20"/>
            <w:lang w:val="en-US"/>
          </w:rPr>
          <w:t>tko</w:t>
        </w:r>
        <w:proofErr w:type="spellEnd"/>
        <w:r w:rsidRPr="00C77961">
          <w:rPr>
            <w:rStyle w:val="a3"/>
            <w:rFonts w:ascii="Times New Roman" w:hAnsi="Times New Roman" w:cs="Times New Roman"/>
            <w:color w:val="auto"/>
            <w:sz w:val="20"/>
          </w:rPr>
          <w:t>.</w:t>
        </w:r>
        <w:proofErr w:type="spellStart"/>
        <w:r w:rsidRPr="00C77961">
          <w:rPr>
            <w:rStyle w:val="a3"/>
            <w:rFonts w:ascii="Times New Roman" w:hAnsi="Times New Roman" w:cs="Times New Roman"/>
            <w:color w:val="auto"/>
            <w:sz w:val="20"/>
            <w:lang w:val="en-US"/>
          </w:rPr>
          <w:t>ru</w:t>
        </w:r>
        <w:proofErr w:type="spellEnd"/>
      </w:hyperlink>
      <w:r w:rsidRPr="00C77961">
        <w:rPr>
          <w:rStyle w:val="a3"/>
          <w:rFonts w:ascii="Times New Roman" w:hAnsi="Times New Roman" w:cs="Times New Roman"/>
          <w:color w:val="auto"/>
          <w:sz w:val="20"/>
        </w:rPr>
        <w:t>.</w:t>
      </w:r>
    </w:p>
    <w:p w:rsidR="00BF275F" w:rsidRPr="008020F6" w:rsidRDefault="00BF275F" w:rsidP="00BF275F">
      <w:pPr>
        <w:autoSpaceDE w:val="0"/>
        <w:autoSpaceDN w:val="0"/>
        <w:adjustRightInd w:val="0"/>
        <w:spacing w:after="0" w:line="240" w:lineRule="auto"/>
        <w:ind w:firstLine="567"/>
        <w:jc w:val="both"/>
        <w:rPr>
          <w:rFonts w:ascii="Times New Roman" w:eastAsia="Calibri" w:hAnsi="Times New Roman" w:cs="Times New Roman"/>
          <w:sz w:val="20"/>
          <w:szCs w:val="20"/>
        </w:rPr>
      </w:pPr>
      <w:r w:rsidRPr="00C77961">
        <w:rPr>
          <w:rFonts w:ascii="Times New Roman" w:hAnsi="Times New Roman" w:cs="Times New Roman"/>
          <w:sz w:val="20"/>
          <w:szCs w:val="20"/>
        </w:rPr>
        <w:t xml:space="preserve">В случае получения уведомления от потребителя о неполучении платежного документа (квитанции) в установленный срок, региональный оператор обязан направить (предоставить) потребителю платежный документ (квитанцию) самостоятельно или через агента нарочно/ посредством электронной почты/ почтовой связи по адресу </w:t>
      </w:r>
      <w:r>
        <w:rPr>
          <w:rFonts w:ascii="Times New Roman" w:hAnsi="Times New Roman" w:cs="Times New Roman"/>
          <w:sz w:val="20"/>
          <w:szCs w:val="20"/>
        </w:rPr>
        <w:t>п</w:t>
      </w:r>
      <w:r w:rsidRPr="009F4FE2">
        <w:rPr>
          <w:rFonts w:ascii="Times New Roman" w:hAnsi="Times New Roman" w:cs="Times New Roman"/>
          <w:sz w:val="20"/>
          <w:szCs w:val="20"/>
        </w:rPr>
        <w:t xml:space="preserve">отребителя, указанному в настоящем договоре или сообщенному </w:t>
      </w:r>
      <w:r>
        <w:rPr>
          <w:rFonts w:ascii="Times New Roman" w:hAnsi="Times New Roman" w:cs="Times New Roman"/>
          <w:sz w:val="20"/>
          <w:szCs w:val="20"/>
        </w:rPr>
        <w:t>п</w:t>
      </w:r>
      <w:r w:rsidRPr="009F4FE2">
        <w:rPr>
          <w:rFonts w:ascii="Times New Roman" w:hAnsi="Times New Roman" w:cs="Times New Roman"/>
          <w:sz w:val="20"/>
          <w:szCs w:val="20"/>
        </w:rPr>
        <w:t xml:space="preserve">отребителем </w:t>
      </w:r>
      <w:r>
        <w:rPr>
          <w:rFonts w:ascii="Times New Roman" w:hAnsi="Times New Roman" w:cs="Times New Roman"/>
          <w:sz w:val="20"/>
          <w:szCs w:val="20"/>
        </w:rPr>
        <w:t>р</w:t>
      </w:r>
      <w:r w:rsidRPr="009F4FE2">
        <w:rPr>
          <w:rFonts w:ascii="Times New Roman" w:hAnsi="Times New Roman" w:cs="Times New Roman"/>
          <w:sz w:val="20"/>
          <w:szCs w:val="20"/>
        </w:rPr>
        <w:t>егиональному оператору/</w:t>
      </w:r>
      <w:r>
        <w:rPr>
          <w:rFonts w:ascii="Times New Roman" w:hAnsi="Times New Roman" w:cs="Times New Roman"/>
          <w:sz w:val="20"/>
          <w:szCs w:val="20"/>
        </w:rPr>
        <w:t>а</w:t>
      </w:r>
      <w:r w:rsidRPr="009F4FE2">
        <w:rPr>
          <w:rFonts w:ascii="Times New Roman" w:hAnsi="Times New Roman" w:cs="Times New Roman"/>
          <w:sz w:val="20"/>
          <w:szCs w:val="20"/>
        </w:rPr>
        <w:t xml:space="preserve">генту </w:t>
      </w:r>
      <w:r w:rsidRPr="008020F6">
        <w:rPr>
          <w:rFonts w:ascii="Times New Roman" w:eastAsia="Calibri" w:hAnsi="Times New Roman" w:cs="Times New Roman"/>
          <w:sz w:val="20"/>
          <w:szCs w:val="20"/>
        </w:rPr>
        <w:t xml:space="preserve">в письменной форме. </w:t>
      </w:r>
    </w:p>
    <w:p w:rsidR="00BF275F" w:rsidRPr="008020F6" w:rsidRDefault="00BF275F" w:rsidP="00BF275F">
      <w:pPr>
        <w:tabs>
          <w:tab w:val="left" w:pos="0"/>
          <w:tab w:val="left" w:pos="993"/>
          <w:tab w:val="left" w:pos="1134"/>
          <w:tab w:val="left" w:pos="1276"/>
        </w:tabs>
        <w:spacing w:after="0" w:line="240" w:lineRule="auto"/>
        <w:ind w:firstLine="567"/>
        <w:jc w:val="both"/>
        <w:rPr>
          <w:rFonts w:ascii="Times New Roman" w:hAnsi="Times New Roman" w:cs="Times New Roman"/>
          <w:sz w:val="20"/>
          <w:szCs w:val="20"/>
        </w:rPr>
      </w:pPr>
      <w:r w:rsidRPr="008020F6">
        <w:rPr>
          <w:rFonts w:ascii="Times New Roman" w:hAnsi="Times New Roman" w:cs="Times New Roman"/>
          <w:sz w:val="20"/>
          <w:szCs w:val="20"/>
        </w:rPr>
        <w:t xml:space="preserve">2.4. Оплата по настоящему договору осуществляются в форме безналичного расчета путем перечисления </w:t>
      </w:r>
      <w:r>
        <w:rPr>
          <w:rFonts w:ascii="Times New Roman" w:hAnsi="Times New Roman" w:cs="Times New Roman"/>
          <w:sz w:val="20"/>
          <w:szCs w:val="20"/>
        </w:rPr>
        <w:t>п</w:t>
      </w:r>
      <w:r w:rsidRPr="008020F6">
        <w:rPr>
          <w:rFonts w:ascii="Times New Roman" w:hAnsi="Times New Roman" w:cs="Times New Roman"/>
          <w:sz w:val="20"/>
          <w:szCs w:val="20"/>
        </w:rPr>
        <w:t>отребителем денежных средств на расчетный счет по реквизитам, указанным в платежном документе (квитанции), а также за наличный расчет в порядке и на основаниях, предусмотренных действующим законодательством.</w:t>
      </w:r>
    </w:p>
    <w:p w:rsidR="00BF275F" w:rsidRPr="00C77961" w:rsidRDefault="00BF275F" w:rsidP="00BF275F">
      <w:pPr>
        <w:tabs>
          <w:tab w:val="left" w:pos="0"/>
          <w:tab w:val="left" w:pos="993"/>
          <w:tab w:val="left" w:pos="1134"/>
          <w:tab w:val="left" w:pos="1276"/>
        </w:tabs>
        <w:spacing w:after="0" w:line="240" w:lineRule="auto"/>
        <w:ind w:firstLine="567"/>
        <w:jc w:val="both"/>
        <w:rPr>
          <w:rFonts w:ascii="Times New Roman" w:hAnsi="Times New Roman" w:cs="Times New Roman"/>
          <w:sz w:val="20"/>
          <w:szCs w:val="20"/>
        </w:rPr>
      </w:pPr>
      <w:r w:rsidRPr="00C77961">
        <w:rPr>
          <w:rFonts w:ascii="Times New Roman" w:hAnsi="Times New Roman" w:cs="Times New Roman"/>
          <w:sz w:val="20"/>
          <w:szCs w:val="20"/>
        </w:rPr>
        <w:t xml:space="preserve">2.5. В случае </w:t>
      </w:r>
      <w:r w:rsidR="00822E5A" w:rsidRPr="00C77961">
        <w:rPr>
          <w:rFonts w:ascii="Times New Roman" w:eastAsia="Times New Roman" w:hAnsi="Times New Roman" w:cs="Times New Roman"/>
          <w:sz w:val="20"/>
          <w:szCs w:val="20"/>
          <w:lang w:eastAsia="zh-CN"/>
        </w:rPr>
        <w:t xml:space="preserve">осуществления потребителем платежа без указания его назначения и/или без указания периода оплаты, </w:t>
      </w:r>
      <w:r w:rsidR="00822E5A" w:rsidRPr="00C77961">
        <w:rPr>
          <w:rFonts w:ascii="Times New Roman" w:hAnsi="Times New Roman" w:cs="Times New Roman"/>
          <w:sz w:val="20"/>
          <w:szCs w:val="20"/>
        </w:rPr>
        <w:t>р</w:t>
      </w:r>
      <w:r w:rsidRPr="00C77961">
        <w:rPr>
          <w:rFonts w:ascii="Times New Roman" w:hAnsi="Times New Roman" w:cs="Times New Roman"/>
          <w:sz w:val="20"/>
          <w:szCs w:val="20"/>
        </w:rPr>
        <w:t>егиональный оператор вправе засчитать платеж в погашение обязательств (счетов), срок исполнения по которым наступил ранее.</w:t>
      </w:r>
    </w:p>
    <w:p w:rsidR="00BF275F" w:rsidRPr="00C77961" w:rsidRDefault="00BF275F" w:rsidP="00BF275F">
      <w:pPr>
        <w:tabs>
          <w:tab w:val="left" w:pos="993"/>
          <w:tab w:val="left" w:pos="1134"/>
          <w:tab w:val="left" w:pos="1276"/>
        </w:tabs>
        <w:spacing w:after="0" w:line="240" w:lineRule="auto"/>
        <w:ind w:firstLine="567"/>
        <w:contextualSpacing/>
        <w:jc w:val="both"/>
        <w:rPr>
          <w:rFonts w:ascii="Times New Roman" w:hAnsi="Times New Roman" w:cs="Times New Roman"/>
          <w:sz w:val="20"/>
          <w:szCs w:val="20"/>
        </w:rPr>
      </w:pPr>
      <w:r w:rsidRPr="00C77961">
        <w:rPr>
          <w:rFonts w:ascii="Times New Roman" w:hAnsi="Times New Roman" w:cs="Times New Roman"/>
          <w:sz w:val="20"/>
          <w:szCs w:val="20"/>
        </w:rPr>
        <w:t xml:space="preserve">2.6. В случае возникновения переплаты за соответствующий расчетный период, </w:t>
      </w:r>
      <w:r w:rsidR="00822E5A" w:rsidRPr="00C77961">
        <w:rPr>
          <w:rFonts w:ascii="Times New Roman" w:hAnsi="Times New Roman" w:cs="Times New Roman"/>
          <w:sz w:val="20"/>
          <w:szCs w:val="20"/>
        </w:rPr>
        <w:t>р</w:t>
      </w:r>
      <w:r w:rsidRPr="00C77961">
        <w:rPr>
          <w:rFonts w:ascii="Times New Roman" w:hAnsi="Times New Roman" w:cs="Times New Roman"/>
          <w:sz w:val="20"/>
          <w:szCs w:val="20"/>
        </w:rPr>
        <w:t>егиональный оператор вправе зачесть соответствующие денежные средства в счет платежей будущих расчетных периодов.</w:t>
      </w:r>
    </w:p>
    <w:p w:rsidR="006724D6" w:rsidRPr="00C77961" w:rsidRDefault="006724D6" w:rsidP="006724D6">
      <w:pPr>
        <w:pStyle w:val="ConsPlusNonformat"/>
        <w:ind w:firstLine="567"/>
        <w:jc w:val="both"/>
        <w:rPr>
          <w:rFonts w:ascii="Times New Roman" w:hAnsi="Times New Roman" w:cs="Times New Roman"/>
        </w:rPr>
      </w:pPr>
    </w:p>
    <w:p w:rsidR="005A6A06" w:rsidRPr="00C77961" w:rsidRDefault="005A6A06" w:rsidP="005A6A06">
      <w:pPr>
        <w:pStyle w:val="ConsPlusNormal"/>
        <w:jc w:val="center"/>
        <w:outlineLvl w:val="1"/>
        <w:rPr>
          <w:rFonts w:ascii="Times New Roman" w:hAnsi="Times New Roman" w:cs="Times New Roman"/>
          <w:b/>
          <w:sz w:val="20"/>
        </w:rPr>
      </w:pPr>
      <w:r w:rsidRPr="00C77961">
        <w:rPr>
          <w:rFonts w:ascii="Times New Roman" w:hAnsi="Times New Roman" w:cs="Times New Roman"/>
          <w:b/>
          <w:sz w:val="20"/>
        </w:rPr>
        <w:t>3. Права и обязанности сторон.</w:t>
      </w:r>
    </w:p>
    <w:p w:rsidR="005A6A06" w:rsidRPr="00C77961" w:rsidRDefault="005A6A06" w:rsidP="00822E5A">
      <w:pPr>
        <w:pStyle w:val="ConsPlusNormal"/>
        <w:ind w:firstLine="567"/>
        <w:jc w:val="both"/>
        <w:rPr>
          <w:rFonts w:ascii="Times New Roman" w:hAnsi="Times New Roman" w:cs="Times New Roman"/>
          <w:sz w:val="20"/>
        </w:rPr>
      </w:pPr>
      <w:r w:rsidRPr="00C77961">
        <w:rPr>
          <w:rFonts w:ascii="Times New Roman" w:hAnsi="Times New Roman" w:cs="Times New Roman"/>
          <w:sz w:val="20"/>
        </w:rPr>
        <w:t>3.1. Региональный оператор обязан:</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3.1.1. принимать ТКО в объеме и (или) массе и в месте, которые предусмотрены в Приложении № 1 к настоящему </w:t>
      </w:r>
      <w:r w:rsidR="009219DC" w:rsidRPr="00C77961">
        <w:rPr>
          <w:rFonts w:ascii="Times New Roman" w:eastAsia="Times New Roman" w:hAnsi="Times New Roman" w:cs="Times New Roman"/>
          <w:sz w:val="20"/>
          <w:szCs w:val="20"/>
          <w:lang w:eastAsia="zh-CN"/>
        </w:rPr>
        <w:t>д</w:t>
      </w:r>
      <w:r w:rsidRPr="00C77961">
        <w:rPr>
          <w:rFonts w:ascii="Times New Roman" w:eastAsia="Times New Roman" w:hAnsi="Times New Roman" w:cs="Times New Roman"/>
          <w:sz w:val="20"/>
          <w:szCs w:val="20"/>
          <w:lang w:eastAsia="zh-CN"/>
        </w:rPr>
        <w:t>оговору;</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3.1.2.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3.1.3. представлять потребителю самостоятельно или через агента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3.1.4. самостоятельно или через агента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3.1.5.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rsidR="00822E5A" w:rsidRPr="00C77961" w:rsidRDefault="00822E5A" w:rsidP="00822E5A">
      <w:pPr>
        <w:autoSpaceDE w:val="0"/>
        <w:autoSpaceDN w:val="0"/>
        <w:adjustRightInd w:val="0"/>
        <w:spacing w:after="0" w:line="240" w:lineRule="auto"/>
        <w:ind w:firstLine="567"/>
        <w:jc w:val="both"/>
        <w:rPr>
          <w:rFonts w:ascii="Times New Roman" w:hAnsi="Times New Roman" w:cs="Times New Roman"/>
          <w:sz w:val="20"/>
          <w:szCs w:val="20"/>
        </w:rPr>
      </w:pPr>
      <w:r w:rsidRPr="00C77961">
        <w:rPr>
          <w:rFonts w:ascii="Times New Roman" w:eastAsia="Times New Roman" w:hAnsi="Times New Roman" w:cs="Times New Roman"/>
          <w:sz w:val="20"/>
          <w:szCs w:val="20"/>
          <w:lang w:eastAsia="zh-CN"/>
        </w:rPr>
        <w:t xml:space="preserve">3.1.6. </w:t>
      </w:r>
      <w:r w:rsidRPr="00C77961">
        <w:rPr>
          <w:rFonts w:ascii="Times New Roman" w:hAnsi="Times New Roman" w:cs="Times New Roman"/>
          <w:sz w:val="20"/>
          <w:szCs w:val="20"/>
        </w:rPr>
        <w:t>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3.1.7. осуществлять действия по подбору оброненных (просыпавшихся) при погрузке ТКО и перемещению их в мусоровоз;</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3.1.8. осуществлять справочно-информационное обслуживание потребителя в установленное рабочее время. </w:t>
      </w:r>
    </w:p>
    <w:p w:rsidR="005A6A06" w:rsidRPr="00C77961" w:rsidRDefault="005A6A06" w:rsidP="00822E5A">
      <w:pPr>
        <w:pStyle w:val="ConsPlusNormal"/>
        <w:ind w:firstLine="567"/>
        <w:jc w:val="both"/>
        <w:rPr>
          <w:rFonts w:ascii="Times New Roman" w:hAnsi="Times New Roman" w:cs="Times New Roman"/>
          <w:sz w:val="20"/>
        </w:rPr>
      </w:pPr>
      <w:r w:rsidRPr="00C77961">
        <w:rPr>
          <w:rFonts w:ascii="Times New Roman" w:hAnsi="Times New Roman" w:cs="Times New Roman"/>
          <w:sz w:val="20"/>
        </w:rPr>
        <w:t>3.2. Региональный оператор имеет право:</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w:t>
      </w:r>
      <w:r w:rsidR="00F6390F" w:rsidRPr="00C77961">
        <w:rPr>
          <w:rFonts w:ascii="Times New Roman" w:eastAsia="Times New Roman" w:hAnsi="Times New Roman" w:cs="Times New Roman"/>
          <w:sz w:val="20"/>
          <w:szCs w:val="20"/>
          <w:lang w:eastAsia="zh-CN"/>
        </w:rPr>
        <w:t>2</w:t>
      </w:r>
      <w:r w:rsidRPr="00C77961">
        <w:rPr>
          <w:rFonts w:ascii="Times New Roman" w:eastAsia="Times New Roman" w:hAnsi="Times New Roman" w:cs="Times New Roman"/>
          <w:sz w:val="20"/>
          <w:szCs w:val="20"/>
          <w:lang w:eastAsia="zh-CN"/>
        </w:rPr>
        <w:t>.1. обеспечивать учет</w:t>
      </w:r>
      <w:r w:rsidRPr="00C77961">
        <w:rPr>
          <w:rFonts w:ascii="Times New Roman" w:hAnsi="Times New Roman" w:cs="Times New Roman"/>
          <w:sz w:val="20"/>
          <w:szCs w:val="20"/>
        </w:rPr>
        <w:t xml:space="preserve"> объема и (или) массы ТКО в соответствии с Правилами </w:t>
      </w:r>
      <w:r w:rsidRPr="00C77961">
        <w:rPr>
          <w:rFonts w:ascii="Times New Roman" w:eastAsia="Times New Roman" w:hAnsi="Times New Roman" w:cs="Times New Roman"/>
          <w:sz w:val="20"/>
          <w:szCs w:val="20"/>
          <w:lang w:eastAsia="zh-CN"/>
        </w:rPr>
        <w:t>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w:t>
      </w:r>
    </w:p>
    <w:p w:rsidR="00822E5A" w:rsidRPr="0053483B" w:rsidRDefault="00822E5A" w:rsidP="00822E5A">
      <w:pPr>
        <w:widowControl w:val="0"/>
        <w:suppressAutoHyphens/>
        <w:spacing w:after="0" w:line="240" w:lineRule="auto"/>
        <w:ind w:firstLine="567"/>
        <w:jc w:val="both"/>
        <w:rPr>
          <w:rFonts w:ascii="Times New Roman" w:eastAsia="Times New Roman" w:hAnsi="Times New Roman" w:cs="Times New Roman"/>
          <w:color w:val="000000" w:themeColor="text1"/>
          <w:sz w:val="20"/>
          <w:szCs w:val="20"/>
          <w:lang w:eastAsia="zh-CN"/>
        </w:rPr>
      </w:pPr>
      <w:r w:rsidRPr="0053483B">
        <w:rPr>
          <w:rFonts w:ascii="Times New Roman" w:eastAsia="Times New Roman" w:hAnsi="Times New Roman" w:cs="Times New Roman"/>
          <w:color w:val="000000" w:themeColor="text1"/>
          <w:sz w:val="20"/>
          <w:szCs w:val="20"/>
          <w:lang w:eastAsia="zh-CN"/>
        </w:rPr>
        <w:t>3.</w:t>
      </w:r>
      <w:r w:rsidR="00F6390F">
        <w:rPr>
          <w:rFonts w:ascii="Times New Roman" w:eastAsia="Times New Roman" w:hAnsi="Times New Roman" w:cs="Times New Roman"/>
          <w:color w:val="000000" w:themeColor="text1"/>
          <w:sz w:val="20"/>
          <w:szCs w:val="20"/>
          <w:lang w:eastAsia="zh-CN"/>
        </w:rPr>
        <w:t>2</w:t>
      </w:r>
      <w:r w:rsidRPr="0053483B">
        <w:rPr>
          <w:rFonts w:ascii="Times New Roman" w:eastAsia="Times New Roman" w:hAnsi="Times New Roman" w:cs="Times New Roman"/>
          <w:color w:val="000000" w:themeColor="text1"/>
          <w:sz w:val="20"/>
          <w:szCs w:val="20"/>
          <w:lang w:eastAsia="zh-CN"/>
        </w:rPr>
        <w:t xml:space="preserve">.2. </w:t>
      </w:r>
      <w:r>
        <w:rPr>
          <w:rFonts w:ascii="Times New Roman" w:eastAsia="Times New Roman" w:hAnsi="Times New Roman" w:cs="Times New Roman"/>
          <w:color w:val="000000" w:themeColor="text1"/>
          <w:sz w:val="20"/>
          <w:szCs w:val="20"/>
          <w:lang w:eastAsia="zh-CN"/>
        </w:rPr>
        <w:t xml:space="preserve">самостоятельно или через агента </w:t>
      </w:r>
      <w:r w:rsidRPr="0053483B">
        <w:rPr>
          <w:rFonts w:ascii="Times New Roman" w:eastAsia="Times New Roman" w:hAnsi="Times New Roman" w:cs="Times New Roman"/>
          <w:color w:val="000000" w:themeColor="text1"/>
          <w:sz w:val="20"/>
          <w:szCs w:val="20"/>
          <w:lang w:eastAsia="zh-CN"/>
        </w:rPr>
        <w:t xml:space="preserve">инициировать проведение сверки расчетов по настоящему </w:t>
      </w:r>
      <w:r>
        <w:rPr>
          <w:rFonts w:ascii="Times New Roman" w:eastAsia="Times New Roman" w:hAnsi="Times New Roman" w:cs="Times New Roman"/>
          <w:color w:val="000000" w:themeColor="text1"/>
          <w:sz w:val="20"/>
          <w:szCs w:val="20"/>
          <w:lang w:eastAsia="zh-CN"/>
        </w:rPr>
        <w:t>д</w:t>
      </w:r>
      <w:r w:rsidRPr="0053483B">
        <w:rPr>
          <w:rFonts w:ascii="Times New Roman" w:eastAsia="Times New Roman" w:hAnsi="Times New Roman" w:cs="Times New Roman"/>
          <w:color w:val="000000" w:themeColor="text1"/>
          <w:sz w:val="20"/>
          <w:szCs w:val="20"/>
          <w:lang w:eastAsia="zh-CN"/>
        </w:rPr>
        <w:t>оговору;</w:t>
      </w:r>
    </w:p>
    <w:p w:rsidR="00822E5A" w:rsidRPr="00C77961" w:rsidRDefault="00822E5A" w:rsidP="00822E5A">
      <w:pPr>
        <w:pStyle w:val="ConsPlusNormal"/>
        <w:ind w:firstLine="567"/>
        <w:jc w:val="both"/>
        <w:rPr>
          <w:rFonts w:ascii="Times New Roman" w:hAnsi="Times New Roman" w:cs="Times New Roman"/>
          <w:sz w:val="20"/>
        </w:rPr>
      </w:pPr>
      <w:r w:rsidRPr="00C77961">
        <w:rPr>
          <w:rFonts w:ascii="Times New Roman" w:hAnsi="Times New Roman" w:cs="Times New Roman"/>
          <w:sz w:val="20"/>
        </w:rPr>
        <w:t>3.</w:t>
      </w:r>
      <w:r w:rsidR="00F6390F" w:rsidRPr="00C77961">
        <w:rPr>
          <w:rFonts w:ascii="Times New Roman" w:hAnsi="Times New Roman" w:cs="Times New Roman"/>
          <w:sz w:val="20"/>
        </w:rPr>
        <w:t>2</w:t>
      </w:r>
      <w:r w:rsidRPr="00C77961">
        <w:rPr>
          <w:rFonts w:ascii="Times New Roman" w:hAnsi="Times New Roman" w:cs="Times New Roman"/>
          <w:sz w:val="20"/>
        </w:rPr>
        <w:t xml:space="preserve">.3. </w:t>
      </w:r>
      <w:r w:rsidRPr="00C77961">
        <w:rPr>
          <w:rFonts w:ascii="Times New Roman" w:hAnsi="Times New Roman" w:cs="Times New Roman"/>
          <w:sz w:val="20"/>
          <w:lang w:eastAsia="zh-CN"/>
        </w:rPr>
        <w:t xml:space="preserve">самостоятельно или через агента </w:t>
      </w:r>
      <w:r w:rsidRPr="00C77961">
        <w:rPr>
          <w:rFonts w:ascii="Times New Roman" w:hAnsi="Times New Roman" w:cs="Times New Roman"/>
          <w:sz w:val="20"/>
        </w:rPr>
        <w:t xml:space="preserve">уведомлять </w:t>
      </w:r>
      <w:bookmarkStart w:id="2" w:name="_Hlk207016938"/>
      <w:r w:rsidRPr="00C77961">
        <w:rPr>
          <w:rFonts w:ascii="Times New Roman" w:hAnsi="Times New Roman" w:cs="Times New Roman"/>
          <w:sz w:val="20"/>
        </w:rPr>
        <w:t>потребителя</w:t>
      </w:r>
      <w:bookmarkEnd w:id="2"/>
      <w:r w:rsidRPr="00C77961">
        <w:rPr>
          <w:rFonts w:ascii="Times New Roman" w:hAnsi="Times New Roman" w:cs="Times New Roman"/>
          <w:sz w:val="20"/>
        </w:rPr>
        <w:t xml:space="preserve"> о наличии задолженности по оплате коммунальной услуги по обращению с ТКО и/или задолженности по уплате неустоек (штрафов, пеней) за предыдущие расчетные периоды посредством размещения информации в платежном документе, телефонного звонка с записью разговора, сообщения или уведомления по электронной почте, посредством передачи потребителю голосовой информации по сети фиксированной телефонной связи;</w:t>
      </w:r>
    </w:p>
    <w:p w:rsidR="00822E5A" w:rsidRPr="00C77961" w:rsidRDefault="00822E5A" w:rsidP="00822E5A">
      <w:pPr>
        <w:widowControl w:val="0"/>
        <w:suppressAutoHyphens/>
        <w:spacing w:after="0" w:line="240" w:lineRule="auto"/>
        <w:ind w:firstLine="567"/>
        <w:jc w:val="both"/>
        <w:rPr>
          <w:rFonts w:ascii="Times New Roman" w:hAnsi="Times New Roman" w:cs="Times New Roman"/>
          <w:sz w:val="20"/>
        </w:rPr>
      </w:pPr>
      <w:r w:rsidRPr="00C77961">
        <w:rPr>
          <w:rFonts w:ascii="Times New Roman" w:hAnsi="Times New Roman" w:cs="Times New Roman"/>
          <w:sz w:val="20"/>
        </w:rPr>
        <w:t>3.</w:t>
      </w:r>
      <w:r w:rsidR="00F6390F" w:rsidRPr="00C77961">
        <w:rPr>
          <w:rFonts w:ascii="Times New Roman" w:hAnsi="Times New Roman" w:cs="Times New Roman"/>
          <w:sz w:val="20"/>
        </w:rPr>
        <w:t>2</w:t>
      </w:r>
      <w:r w:rsidRPr="00C77961">
        <w:rPr>
          <w:rFonts w:ascii="Times New Roman" w:hAnsi="Times New Roman" w:cs="Times New Roman"/>
          <w:sz w:val="20"/>
        </w:rPr>
        <w:t xml:space="preserve">.4. </w:t>
      </w:r>
      <w:r w:rsidRPr="00C77961">
        <w:rPr>
          <w:rFonts w:ascii="Times New Roman" w:eastAsia="Times New Roman" w:hAnsi="Times New Roman" w:cs="Times New Roman"/>
          <w:sz w:val="20"/>
          <w:szCs w:val="20"/>
          <w:lang w:eastAsia="zh-CN"/>
        </w:rPr>
        <w:t>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ТКО соответствующими транспортными средствами;</w:t>
      </w:r>
    </w:p>
    <w:p w:rsidR="00822E5A" w:rsidRPr="00C77961" w:rsidRDefault="00822E5A" w:rsidP="00822E5A">
      <w:pPr>
        <w:pStyle w:val="ConsPlusNormal"/>
        <w:ind w:firstLine="567"/>
        <w:jc w:val="both"/>
        <w:rPr>
          <w:rFonts w:ascii="Times New Roman" w:hAnsi="Times New Roman" w:cs="Times New Roman"/>
          <w:sz w:val="20"/>
        </w:rPr>
      </w:pPr>
      <w:r w:rsidRPr="00C77961">
        <w:rPr>
          <w:rFonts w:ascii="Times New Roman" w:hAnsi="Times New Roman" w:cs="Times New Roman"/>
          <w:sz w:val="20"/>
        </w:rPr>
        <w:t>3.</w:t>
      </w:r>
      <w:r w:rsidR="00F6390F" w:rsidRPr="00C77961">
        <w:rPr>
          <w:rFonts w:ascii="Times New Roman" w:hAnsi="Times New Roman" w:cs="Times New Roman"/>
          <w:sz w:val="20"/>
        </w:rPr>
        <w:t>2</w:t>
      </w:r>
      <w:r w:rsidRPr="00C77961">
        <w:rPr>
          <w:rFonts w:ascii="Times New Roman" w:hAnsi="Times New Roman" w:cs="Times New Roman"/>
          <w:sz w:val="20"/>
        </w:rPr>
        <w:t xml:space="preserve">.5. использовать средства фото- или видео фиксации, в том числе видеорегистраторы, а также данные спутниковой навигации </w:t>
      </w:r>
      <w:r w:rsidRPr="00C77961">
        <w:rPr>
          <w:rFonts w:ascii="Times New Roman" w:hAnsi="Times New Roman" w:cs="Times New Roman"/>
          <w:sz w:val="20"/>
          <w:lang w:val="en-US"/>
        </w:rPr>
        <w:t>GPS</w:t>
      </w:r>
      <w:r w:rsidRPr="00C77961">
        <w:rPr>
          <w:rFonts w:ascii="Times New Roman" w:hAnsi="Times New Roman" w:cs="Times New Roman"/>
          <w:sz w:val="20"/>
        </w:rPr>
        <w:t xml:space="preserve">/ГЛОНАСС для фиксации фактов и обстоятельств, связанных с исполнением сторонами обязательств по </w:t>
      </w:r>
      <w:r w:rsidR="00F6390F" w:rsidRPr="00C77961">
        <w:rPr>
          <w:rFonts w:ascii="Times New Roman" w:hAnsi="Times New Roman" w:cs="Times New Roman"/>
          <w:sz w:val="20"/>
        </w:rPr>
        <w:t>д</w:t>
      </w:r>
      <w:r w:rsidRPr="00C77961">
        <w:rPr>
          <w:rFonts w:ascii="Times New Roman" w:hAnsi="Times New Roman" w:cs="Times New Roman"/>
          <w:sz w:val="20"/>
        </w:rPr>
        <w:t xml:space="preserve">оговору, и использовать полученные данные при разрешении споров, возникающих при исполнении </w:t>
      </w:r>
      <w:r w:rsidR="00F6390F" w:rsidRPr="00C77961">
        <w:rPr>
          <w:rFonts w:ascii="Times New Roman" w:hAnsi="Times New Roman" w:cs="Times New Roman"/>
          <w:sz w:val="20"/>
        </w:rPr>
        <w:t>д</w:t>
      </w:r>
      <w:r w:rsidRPr="00C77961">
        <w:rPr>
          <w:rFonts w:ascii="Times New Roman" w:hAnsi="Times New Roman" w:cs="Times New Roman"/>
          <w:sz w:val="20"/>
        </w:rPr>
        <w:t>оговора;</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w:t>
      </w:r>
      <w:r w:rsidR="00F6390F" w:rsidRPr="00C77961">
        <w:rPr>
          <w:rFonts w:ascii="Times New Roman" w:eastAsia="Times New Roman" w:hAnsi="Times New Roman" w:cs="Times New Roman"/>
          <w:sz w:val="20"/>
          <w:szCs w:val="20"/>
          <w:lang w:eastAsia="zh-CN"/>
        </w:rPr>
        <w:t>2</w:t>
      </w:r>
      <w:r w:rsidRPr="00C77961">
        <w:rPr>
          <w:rFonts w:ascii="Times New Roman" w:eastAsia="Times New Roman" w:hAnsi="Times New Roman" w:cs="Times New Roman"/>
          <w:sz w:val="20"/>
          <w:szCs w:val="20"/>
          <w:lang w:eastAsia="zh-CN"/>
        </w:rPr>
        <w:t xml:space="preserve">.6. не принимать от </w:t>
      </w:r>
      <w:r w:rsidRPr="00C77961">
        <w:rPr>
          <w:rFonts w:ascii="Times New Roman" w:hAnsi="Times New Roman" w:cs="Times New Roman"/>
          <w:sz w:val="20"/>
        </w:rPr>
        <w:t xml:space="preserve">потребителя </w:t>
      </w:r>
      <w:r w:rsidRPr="00C77961">
        <w:rPr>
          <w:rFonts w:ascii="Times New Roman" w:eastAsia="Times New Roman" w:hAnsi="Times New Roman" w:cs="Times New Roman"/>
          <w:sz w:val="20"/>
          <w:szCs w:val="20"/>
          <w:lang w:eastAsia="zh-CN"/>
        </w:rPr>
        <w:t>отходы, не относящиеся к ТКО.</w:t>
      </w:r>
    </w:p>
    <w:p w:rsidR="00822E5A" w:rsidRPr="00C77961" w:rsidRDefault="00822E5A" w:rsidP="00822E5A">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w:t>
      </w:r>
      <w:r w:rsidR="00F6390F" w:rsidRPr="00C77961">
        <w:rPr>
          <w:rFonts w:ascii="Times New Roman" w:eastAsia="Times New Roman" w:hAnsi="Times New Roman" w:cs="Times New Roman"/>
          <w:sz w:val="20"/>
          <w:szCs w:val="20"/>
          <w:lang w:eastAsia="zh-CN"/>
        </w:rPr>
        <w:t>2</w:t>
      </w:r>
      <w:r w:rsidRPr="00C77961">
        <w:rPr>
          <w:rFonts w:ascii="Times New Roman" w:eastAsia="Times New Roman" w:hAnsi="Times New Roman" w:cs="Times New Roman"/>
          <w:sz w:val="20"/>
          <w:szCs w:val="20"/>
          <w:lang w:eastAsia="zh-CN"/>
        </w:rPr>
        <w:t xml:space="preserve">.7. осуществлять иные права, предоставленные региональному оператору, настоящим </w:t>
      </w:r>
      <w:r w:rsidR="00F6390F" w:rsidRPr="00C77961">
        <w:rPr>
          <w:rFonts w:ascii="Times New Roman" w:eastAsia="Times New Roman" w:hAnsi="Times New Roman" w:cs="Times New Roman"/>
          <w:sz w:val="20"/>
          <w:szCs w:val="20"/>
          <w:lang w:eastAsia="zh-CN"/>
        </w:rPr>
        <w:t>д</w:t>
      </w:r>
      <w:r w:rsidRPr="00C77961">
        <w:rPr>
          <w:rFonts w:ascii="Times New Roman" w:eastAsia="Times New Roman" w:hAnsi="Times New Roman" w:cs="Times New Roman"/>
          <w:sz w:val="20"/>
          <w:szCs w:val="20"/>
          <w:lang w:eastAsia="zh-CN"/>
        </w:rPr>
        <w:t>оговором и нормативными правовыми актами Российской Федерации.</w:t>
      </w:r>
    </w:p>
    <w:p w:rsidR="005A6A06" w:rsidRPr="00C77961" w:rsidRDefault="005A6A06" w:rsidP="00822E5A">
      <w:pPr>
        <w:pStyle w:val="ConsPlusNormal"/>
        <w:ind w:firstLine="567"/>
        <w:jc w:val="both"/>
        <w:rPr>
          <w:rFonts w:ascii="Times New Roman" w:hAnsi="Times New Roman" w:cs="Times New Roman"/>
          <w:sz w:val="20"/>
        </w:rPr>
      </w:pPr>
      <w:r w:rsidRPr="00C77961">
        <w:rPr>
          <w:rFonts w:ascii="Times New Roman" w:hAnsi="Times New Roman" w:cs="Times New Roman"/>
          <w:sz w:val="20"/>
        </w:rPr>
        <w:t>3.3. Потребитель обязан:</w:t>
      </w:r>
    </w:p>
    <w:p w:rsidR="00F6390F" w:rsidRPr="00C77961" w:rsidRDefault="00F6390F" w:rsidP="00F6390F">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3.3.1. осуществлять складирование ТКО в местах (площадках) накопления ТКО, определенных Приложением № 1 к настоящему договору, в соответствии с реестром мест (площадок) накопления ТКО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Федерацией от 7 марта 2025 г. № 293 «О порядке обращения с твердыми коммунальными отходами»;</w:t>
      </w:r>
    </w:p>
    <w:p w:rsidR="00F6390F" w:rsidRPr="00C77961" w:rsidRDefault="00F6390F" w:rsidP="00F6390F">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3.3.2. обеспечивать учет объема и (или) массы ТКО в соответствии с Правилами коммерческого учета объема и (или) массы ТКО, утвержденными постановлением Правительства Российской Федерации от 24 мая 2024 г. № 671 «О коммерческом учете объёма и (или) массы твердых коммунальных отходов»;</w:t>
      </w:r>
    </w:p>
    <w:p w:rsidR="00F6390F" w:rsidRPr="00C77961" w:rsidRDefault="00F6390F" w:rsidP="00F6390F">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3.3.3. производить оплату по настоящему договору в порядке, размере и сроки, которые определены настоящим договором;</w:t>
      </w:r>
    </w:p>
    <w:p w:rsidR="00F6390F" w:rsidRPr="00C77961" w:rsidRDefault="00F6390F" w:rsidP="00F6390F">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3.3.4.</w:t>
      </w:r>
      <w:r w:rsidRPr="00C77961">
        <w:rPr>
          <w:rFonts w:ascii="Times New Roman" w:hAnsi="Times New Roman" w:cs="Times New Roman"/>
          <w:sz w:val="20"/>
          <w:szCs w:val="20"/>
        </w:rPr>
        <w:t xml:space="preserve">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p>
    <w:p w:rsidR="00F6390F" w:rsidRPr="00C77961" w:rsidRDefault="00F6390F" w:rsidP="001412FD">
      <w:pPr>
        <w:pStyle w:val="ConsPlusNormal"/>
        <w:ind w:firstLine="567"/>
        <w:jc w:val="both"/>
        <w:rPr>
          <w:rFonts w:ascii="Times New Roman" w:hAnsi="Times New Roman" w:cs="Times New Roman"/>
          <w:sz w:val="20"/>
        </w:rPr>
      </w:pPr>
      <w:r w:rsidRPr="00C77961">
        <w:rPr>
          <w:rFonts w:ascii="Times New Roman" w:hAnsi="Times New Roman" w:cs="Times New Roman"/>
          <w:sz w:val="20"/>
          <w:lang w:eastAsia="zh-CN"/>
        </w:rPr>
        <w:t xml:space="preserve">3.3.5. уведомить регионального оператора о переходе прав на объекты потребителя, указанные в настоящем </w:t>
      </w:r>
      <w:r w:rsidR="001412FD" w:rsidRPr="00C77961">
        <w:rPr>
          <w:rFonts w:ascii="Times New Roman" w:hAnsi="Times New Roman" w:cs="Times New Roman"/>
          <w:sz w:val="20"/>
          <w:lang w:eastAsia="zh-CN"/>
        </w:rPr>
        <w:t>д</w:t>
      </w:r>
      <w:r w:rsidRPr="00C77961">
        <w:rPr>
          <w:rFonts w:ascii="Times New Roman" w:hAnsi="Times New Roman" w:cs="Times New Roman"/>
          <w:sz w:val="20"/>
          <w:lang w:eastAsia="zh-CN"/>
        </w:rPr>
        <w:t xml:space="preserve">оговоре, к новому собственнику, а также об изменении иных </w:t>
      </w:r>
      <w:bookmarkStart w:id="3" w:name="_Hlk207029060"/>
      <w:r w:rsidRPr="00C77961">
        <w:rPr>
          <w:rFonts w:ascii="Times New Roman" w:hAnsi="Times New Roman" w:cs="Times New Roman"/>
          <w:sz w:val="20"/>
          <w:lang w:eastAsia="zh-CN"/>
        </w:rPr>
        <w:t>документов и сведений</w:t>
      </w:r>
      <w:bookmarkEnd w:id="3"/>
      <w:r w:rsidRPr="00C77961">
        <w:rPr>
          <w:rFonts w:ascii="Times New Roman" w:hAnsi="Times New Roman" w:cs="Times New Roman"/>
          <w:sz w:val="20"/>
          <w:lang w:eastAsia="zh-CN"/>
        </w:rPr>
        <w:t>, предоставленных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 любым доступным способом (</w:t>
      </w:r>
      <w:r w:rsidRPr="00C77961">
        <w:rPr>
          <w:rFonts w:ascii="Times New Roman" w:eastAsia="Calibri" w:hAnsi="Times New Roman" w:cs="Times New Roman"/>
          <w:sz w:val="20"/>
          <w:shd w:val="clear" w:color="auto" w:fill="FFFFFF"/>
          <w:lang w:eastAsia="zh-CN"/>
        </w:rPr>
        <w:t xml:space="preserve">почтовое отправление, телеграмма, </w:t>
      </w:r>
      <w:proofErr w:type="spellStart"/>
      <w:r w:rsidRPr="00C77961">
        <w:rPr>
          <w:rFonts w:ascii="Times New Roman" w:eastAsia="Calibri" w:hAnsi="Times New Roman" w:cs="Times New Roman"/>
          <w:sz w:val="20"/>
          <w:shd w:val="clear" w:color="auto" w:fill="FFFFFF"/>
          <w:lang w:eastAsia="zh-CN"/>
        </w:rPr>
        <w:t>факсограмма</w:t>
      </w:r>
      <w:proofErr w:type="spellEnd"/>
      <w:r w:rsidRPr="00C77961">
        <w:rPr>
          <w:rFonts w:ascii="Times New Roman" w:eastAsia="Calibri" w:hAnsi="Times New Roman" w:cs="Times New Roman"/>
          <w:sz w:val="20"/>
          <w:shd w:val="clear" w:color="auto" w:fill="FFFFFF"/>
          <w:lang w:eastAsia="zh-CN"/>
        </w:rPr>
        <w:t>, телефонограмма, информационно-телекоммуникационная сеть «Интернет»</w:t>
      </w:r>
      <w:r w:rsidRPr="00C77961">
        <w:rPr>
          <w:rFonts w:ascii="Times New Roman" w:eastAsia="Calibri" w:hAnsi="Times New Roman" w:cs="Times New Roman"/>
          <w:sz w:val="20"/>
          <w:lang w:eastAsia="zh-CN"/>
        </w:rPr>
        <w:t>, через систему электронного документооборота, по электронной почте, нарочно и т.д.</w:t>
      </w:r>
      <w:r w:rsidRPr="00C77961">
        <w:rPr>
          <w:rFonts w:ascii="Times New Roman" w:hAnsi="Times New Roman" w:cs="Times New Roman"/>
          <w:sz w:val="20"/>
          <w:lang w:eastAsia="zh-CN"/>
        </w:rPr>
        <w:t xml:space="preserve">), позволяющим подтвердить получение такого уведомления адресатом, в срок не позднее </w:t>
      </w:r>
      <w:r w:rsidR="001412FD" w:rsidRPr="00C77961">
        <w:rPr>
          <w:rFonts w:ascii="Times New Roman" w:hAnsi="Times New Roman" w:cs="Times New Roman"/>
          <w:sz w:val="20"/>
          <w:lang w:eastAsia="zh-CN"/>
        </w:rPr>
        <w:t>5</w:t>
      </w:r>
      <w:r w:rsidRPr="00C77961">
        <w:rPr>
          <w:rFonts w:ascii="Times New Roman" w:hAnsi="Times New Roman" w:cs="Times New Roman"/>
          <w:sz w:val="20"/>
          <w:lang w:eastAsia="zh-CN"/>
        </w:rPr>
        <w:t xml:space="preserve"> (</w:t>
      </w:r>
      <w:r w:rsidR="001412FD" w:rsidRPr="00C77961">
        <w:rPr>
          <w:rFonts w:ascii="Times New Roman" w:hAnsi="Times New Roman" w:cs="Times New Roman"/>
          <w:sz w:val="20"/>
          <w:lang w:eastAsia="zh-CN"/>
        </w:rPr>
        <w:t>пяти</w:t>
      </w:r>
      <w:r w:rsidRPr="00C77961">
        <w:rPr>
          <w:rFonts w:ascii="Times New Roman" w:hAnsi="Times New Roman" w:cs="Times New Roman"/>
          <w:sz w:val="20"/>
          <w:lang w:eastAsia="zh-CN"/>
        </w:rPr>
        <w:t xml:space="preserve">) </w:t>
      </w:r>
      <w:r w:rsidRPr="00C77961">
        <w:rPr>
          <w:rFonts w:ascii="Times New Roman" w:hAnsi="Times New Roman" w:cs="Times New Roman"/>
          <w:sz w:val="20"/>
        </w:rPr>
        <w:t>рабочих дней с даты произошедших изменений;</w:t>
      </w:r>
    </w:p>
    <w:p w:rsidR="00F6390F" w:rsidRPr="00C77961" w:rsidRDefault="00F6390F" w:rsidP="00F6390F">
      <w:pPr>
        <w:pStyle w:val="a5"/>
        <w:tabs>
          <w:tab w:val="left" w:pos="142"/>
          <w:tab w:val="left" w:pos="1134"/>
        </w:tabs>
        <w:ind w:left="0" w:firstLine="567"/>
        <w:jc w:val="both"/>
      </w:pPr>
      <w:r w:rsidRPr="00C77961">
        <w:t>3.3.</w:t>
      </w:r>
      <w:r w:rsidR="001412FD" w:rsidRPr="00C77961">
        <w:t>6</w:t>
      </w:r>
      <w:r w:rsidRPr="00C77961">
        <w:t>. Потребитель</w:t>
      </w:r>
      <w:r w:rsidRPr="00C77961">
        <w:rPr>
          <w:lang w:eastAsia="zh-CN"/>
        </w:rPr>
        <w:t xml:space="preserve"> </w:t>
      </w:r>
      <w:r w:rsidRPr="00C77961">
        <w:t xml:space="preserve">несет ответственность за последствия, возникшие в результате непредставления </w:t>
      </w:r>
      <w:r w:rsidRPr="00C77961">
        <w:rPr>
          <w:lang w:eastAsia="zh-CN"/>
        </w:rPr>
        <w:t>документов и сведений,</w:t>
      </w:r>
      <w:r w:rsidRPr="00C77961">
        <w:t xml:space="preserve"> указанных в п. 3.4.6. </w:t>
      </w:r>
      <w:r w:rsidR="001412FD" w:rsidRPr="00C77961">
        <w:t>д</w:t>
      </w:r>
      <w:r w:rsidRPr="00C77961">
        <w:t>оговора. При этом региональный оператор вправе использовать имеющиеся у него сведения и информацию необходимые для начисления стоимости коммунальной услуги по обращению с ТКО, а также сведения и информацию, указанные в реквизитах потребителя.</w:t>
      </w:r>
    </w:p>
    <w:p w:rsidR="00F6390F" w:rsidRPr="00C77961" w:rsidRDefault="00F6390F" w:rsidP="00F6390F">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В случае несогласия с используемыми региональным оператором сведениями и информацией для начисления стоимости коммунальной услуги по обращению с ТКО потребитель вправе обратиться к региональному оператору </w:t>
      </w:r>
      <w:r w:rsidR="00CF7C93" w:rsidRPr="00C77961">
        <w:rPr>
          <w:rFonts w:ascii="Times New Roman" w:eastAsia="Times New Roman" w:hAnsi="Times New Roman" w:cs="Times New Roman"/>
          <w:sz w:val="20"/>
          <w:szCs w:val="20"/>
          <w:lang w:eastAsia="zh-CN"/>
        </w:rPr>
        <w:t xml:space="preserve">и/или агенту </w:t>
      </w:r>
      <w:r w:rsidRPr="00C77961">
        <w:rPr>
          <w:rFonts w:ascii="Times New Roman" w:eastAsia="Times New Roman" w:hAnsi="Times New Roman" w:cs="Times New Roman"/>
          <w:sz w:val="20"/>
          <w:szCs w:val="20"/>
          <w:lang w:eastAsia="zh-CN"/>
        </w:rPr>
        <w:t>с заявлением о пересмотре указанных данных</w:t>
      </w:r>
      <w:r w:rsidR="00FF5252" w:rsidRPr="00C77961">
        <w:rPr>
          <w:rFonts w:ascii="Times New Roman" w:eastAsia="Times New Roman" w:hAnsi="Times New Roman" w:cs="Times New Roman"/>
          <w:sz w:val="20"/>
          <w:szCs w:val="20"/>
          <w:lang w:eastAsia="zh-CN"/>
        </w:rPr>
        <w:t xml:space="preserve"> с предоставлением подтверждающих сведения документов.</w:t>
      </w:r>
    </w:p>
    <w:p w:rsidR="00F6390F" w:rsidRPr="00C77961" w:rsidRDefault="00F6390F" w:rsidP="00F6390F">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3.3.</w:t>
      </w:r>
      <w:r w:rsidR="001412FD" w:rsidRPr="00C77961">
        <w:rPr>
          <w:rFonts w:ascii="Times New Roman" w:eastAsia="Times New Roman" w:hAnsi="Times New Roman" w:cs="Times New Roman"/>
          <w:sz w:val="20"/>
          <w:szCs w:val="20"/>
          <w:lang w:eastAsia="zh-CN"/>
        </w:rPr>
        <w:t>7</w:t>
      </w:r>
      <w:r w:rsidRPr="00C77961">
        <w:rPr>
          <w:rFonts w:ascii="Times New Roman" w:eastAsia="Times New Roman" w:hAnsi="Times New Roman" w:cs="Times New Roman"/>
          <w:sz w:val="20"/>
          <w:szCs w:val="20"/>
          <w:lang w:eastAsia="zh-CN"/>
        </w:rPr>
        <w:t xml:space="preserve">. осуществлять разделение ТКО по видам отходов, группам отходов и группам однородных отходов и складирование таких ТКО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ТКО, утвержденным исполнительным органом субъекта Российской Федерации, а также с учетом требований к обращению с группами однородных отходов </w:t>
      </w:r>
      <w:r w:rsidRPr="00C77961">
        <w:rPr>
          <w:rFonts w:ascii="Times New Roman" w:eastAsia="Times New Roman" w:hAnsi="Times New Roman" w:cs="Times New Roman"/>
          <w:sz w:val="20"/>
          <w:szCs w:val="20"/>
          <w:lang w:val="en-US" w:eastAsia="zh-CN"/>
        </w:rPr>
        <w:t>I</w:t>
      </w:r>
      <w:r w:rsidRPr="00C77961">
        <w:rPr>
          <w:rFonts w:ascii="Times New Roman" w:eastAsia="Times New Roman" w:hAnsi="Times New Roman" w:cs="Times New Roman"/>
          <w:sz w:val="20"/>
          <w:szCs w:val="20"/>
          <w:lang w:eastAsia="zh-CN"/>
        </w:rPr>
        <w:t>-</w:t>
      </w:r>
      <w:r w:rsidRPr="00C77961">
        <w:rPr>
          <w:rFonts w:ascii="Times New Roman" w:eastAsia="Times New Roman" w:hAnsi="Times New Roman" w:cs="Times New Roman"/>
          <w:sz w:val="20"/>
          <w:szCs w:val="20"/>
          <w:lang w:val="en-US" w:eastAsia="zh-CN"/>
        </w:rPr>
        <w:t>V</w:t>
      </w:r>
      <w:r w:rsidRPr="00C77961">
        <w:rPr>
          <w:rFonts w:ascii="Times New Roman" w:eastAsia="Times New Roman" w:hAnsi="Times New Roman" w:cs="Times New Roman"/>
          <w:sz w:val="20"/>
          <w:szCs w:val="20"/>
          <w:lang w:eastAsia="zh-CN"/>
        </w:rPr>
        <w:t xml:space="preserve"> классов опасности, установленных Министерством природных ресурсов и экологии Российской Федерации.</w:t>
      </w:r>
    </w:p>
    <w:p w:rsidR="005A6A06" w:rsidRPr="00C77961" w:rsidRDefault="005A6A06" w:rsidP="00822E5A">
      <w:pPr>
        <w:pStyle w:val="ConsPlusNormal"/>
        <w:ind w:firstLine="567"/>
        <w:jc w:val="both"/>
        <w:rPr>
          <w:rFonts w:ascii="Times New Roman" w:hAnsi="Times New Roman" w:cs="Times New Roman"/>
          <w:sz w:val="20"/>
        </w:rPr>
      </w:pPr>
      <w:r w:rsidRPr="00C77961">
        <w:rPr>
          <w:rFonts w:ascii="Times New Roman" w:hAnsi="Times New Roman" w:cs="Times New Roman"/>
          <w:sz w:val="20"/>
        </w:rPr>
        <w:t>3.4. Потребитель имеет право:</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3.4.1. получать от регионального оператора информацию об изменении установленных тарифов в области обращения с ТКО;</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3.4.2. инициировать проведение сверки расчетов по настоящему договору.</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3.4.3.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Федерацией от 7 марта 2025 г. № 293 «О порядке обращения с твердыми коммунальными отходами».</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3.4.4. получать иную информацию от регионального оператора, не противоречащую требованиям законодательства Российской Федерации.</w:t>
      </w:r>
    </w:p>
    <w:p w:rsidR="001412FD" w:rsidRPr="00C77961" w:rsidRDefault="001412FD" w:rsidP="00822E5A">
      <w:pPr>
        <w:pStyle w:val="ConsPlusNormal"/>
        <w:ind w:firstLine="567"/>
        <w:jc w:val="both"/>
        <w:rPr>
          <w:rFonts w:ascii="Times New Roman" w:hAnsi="Times New Roman" w:cs="Times New Roman"/>
          <w:sz w:val="20"/>
        </w:rPr>
      </w:pPr>
    </w:p>
    <w:p w:rsidR="005A6A06" w:rsidRPr="00C77961" w:rsidRDefault="005A6A06" w:rsidP="00822E5A">
      <w:pPr>
        <w:pStyle w:val="ConsPlusNormal"/>
        <w:ind w:firstLine="567"/>
        <w:jc w:val="center"/>
        <w:outlineLvl w:val="1"/>
        <w:rPr>
          <w:rFonts w:ascii="Times New Roman" w:hAnsi="Times New Roman" w:cs="Times New Roman"/>
          <w:b/>
          <w:sz w:val="20"/>
        </w:rPr>
      </w:pPr>
      <w:r w:rsidRPr="00C77961">
        <w:rPr>
          <w:rFonts w:ascii="Times New Roman" w:hAnsi="Times New Roman" w:cs="Times New Roman"/>
          <w:b/>
          <w:sz w:val="20"/>
        </w:rPr>
        <w:t>4. Порядок осуществления учета объема и (или) массы твердых коммунальных отходов.</w:t>
      </w:r>
    </w:p>
    <w:p w:rsidR="001412FD" w:rsidRPr="00C77961" w:rsidRDefault="005A6A06" w:rsidP="00332AB6">
      <w:pPr>
        <w:autoSpaceDE w:val="0"/>
        <w:autoSpaceDN w:val="0"/>
        <w:adjustRightInd w:val="0"/>
        <w:spacing w:after="0" w:line="240" w:lineRule="auto"/>
        <w:ind w:firstLine="567"/>
        <w:jc w:val="both"/>
        <w:rPr>
          <w:rFonts w:ascii="Times New Roman" w:hAnsi="Times New Roman" w:cs="Times New Roman"/>
          <w:sz w:val="20"/>
          <w:szCs w:val="20"/>
        </w:rPr>
      </w:pPr>
      <w:r w:rsidRPr="00C77961">
        <w:rPr>
          <w:rFonts w:ascii="Times New Roman" w:hAnsi="Times New Roman" w:cs="Times New Roman"/>
          <w:sz w:val="20"/>
          <w:szCs w:val="20"/>
        </w:rPr>
        <w:t xml:space="preserve">4.1. </w:t>
      </w:r>
      <w:r w:rsidR="001412FD" w:rsidRPr="00C77961">
        <w:rPr>
          <w:rFonts w:ascii="Times New Roman" w:eastAsia="Times New Roman" w:hAnsi="Times New Roman" w:cs="Times New Roman"/>
          <w:sz w:val="20"/>
          <w:szCs w:val="20"/>
          <w:lang w:eastAsia="zh-CN"/>
        </w:rPr>
        <w:t xml:space="preserve">Стороны согласились производить учет объема и (или) массы ТКО в соответствии с Правилами коммерческого учёта объёма и (или) массы твёрдых коммунальных отходов, утверждёнными постановлением Правительства Российской Федерации от 24 мая 2024 г. № 671 «О коммерческом учете объема и (или) массы твёрдых коммунальных отходов» расчетным путем исходя из </w:t>
      </w:r>
      <w:r w:rsidR="001412FD" w:rsidRPr="00C77961">
        <w:rPr>
          <w:rFonts w:ascii="Times New Roman" w:hAnsi="Times New Roman" w:cs="Times New Roman"/>
          <w:sz w:val="20"/>
          <w:szCs w:val="20"/>
        </w:rPr>
        <w:t>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rsidR="005A6A06" w:rsidRDefault="005A6A06" w:rsidP="00332AB6">
      <w:pPr>
        <w:autoSpaceDE w:val="0"/>
        <w:autoSpaceDN w:val="0"/>
        <w:adjustRightInd w:val="0"/>
        <w:spacing w:after="0" w:line="240" w:lineRule="auto"/>
        <w:ind w:firstLine="567"/>
        <w:jc w:val="both"/>
        <w:rPr>
          <w:rFonts w:ascii="Times New Roman" w:hAnsi="Times New Roman" w:cs="Times New Roman"/>
          <w:sz w:val="20"/>
          <w:szCs w:val="20"/>
        </w:rPr>
      </w:pPr>
      <w:r w:rsidRPr="001412FD">
        <w:rPr>
          <w:rFonts w:ascii="Times New Roman" w:hAnsi="Times New Roman" w:cs="Times New Roman"/>
          <w:sz w:val="20"/>
          <w:szCs w:val="20"/>
        </w:rPr>
        <w:t>4.2. Норматив</w:t>
      </w:r>
      <w:r w:rsidR="003C0EE7" w:rsidRPr="001412FD">
        <w:rPr>
          <w:rFonts w:ascii="Times New Roman" w:hAnsi="Times New Roman" w:cs="Times New Roman"/>
          <w:sz w:val="20"/>
          <w:szCs w:val="20"/>
        </w:rPr>
        <w:t>ы</w:t>
      </w:r>
      <w:r w:rsidRPr="001412FD">
        <w:rPr>
          <w:rFonts w:ascii="Times New Roman" w:hAnsi="Times New Roman" w:cs="Times New Roman"/>
          <w:sz w:val="20"/>
          <w:szCs w:val="20"/>
        </w:rPr>
        <w:t xml:space="preserve"> накопления твердых коммунальных отходов утвержд</w:t>
      </w:r>
      <w:r w:rsidR="003C0EE7" w:rsidRPr="001412FD">
        <w:rPr>
          <w:rFonts w:ascii="Times New Roman" w:hAnsi="Times New Roman" w:cs="Times New Roman"/>
          <w:sz w:val="20"/>
          <w:szCs w:val="20"/>
        </w:rPr>
        <w:t xml:space="preserve">аются </w:t>
      </w:r>
      <w:r w:rsidR="00710C98">
        <w:rPr>
          <w:rFonts w:ascii="Times New Roman" w:hAnsi="Times New Roman" w:cs="Times New Roman"/>
          <w:sz w:val="20"/>
          <w:szCs w:val="20"/>
        </w:rPr>
        <w:t>уполномоченным органом исполнительной власти Омской области</w:t>
      </w:r>
      <w:r w:rsidRPr="001412FD">
        <w:rPr>
          <w:rFonts w:ascii="Times New Roman" w:hAnsi="Times New Roman" w:cs="Times New Roman"/>
          <w:sz w:val="20"/>
          <w:szCs w:val="20"/>
        </w:rPr>
        <w:t>.</w:t>
      </w:r>
    </w:p>
    <w:p w:rsidR="001412FD" w:rsidRPr="00C77961" w:rsidRDefault="001412FD" w:rsidP="00332AB6">
      <w:pPr>
        <w:autoSpaceDE w:val="0"/>
        <w:autoSpaceDN w:val="0"/>
        <w:adjustRightInd w:val="0"/>
        <w:spacing w:after="0" w:line="240" w:lineRule="auto"/>
        <w:ind w:firstLine="567"/>
        <w:jc w:val="both"/>
        <w:rPr>
          <w:rFonts w:ascii="Times New Roman" w:hAnsi="Times New Roman" w:cs="Times New Roman"/>
          <w:sz w:val="20"/>
          <w:szCs w:val="20"/>
        </w:rPr>
      </w:pPr>
    </w:p>
    <w:p w:rsidR="005A6A06" w:rsidRPr="00C77961" w:rsidRDefault="005A6A06" w:rsidP="005A6A06">
      <w:pPr>
        <w:pStyle w:val="ConsPlusNormal"/>
        <w:jc w:val="center"/>
        <w:outlineLvl w:val="1"/>
        <w:rPr>
          <w:rFonts w:ascii="Times New Roman" w:hAnsi="Times New Roman" w:cs="Times New Roman"/>
          <w:b/>
          <w:sz w:val="20"/>
        </w:rPr>
      </w:pPr>
      <w:r w:rsidRPr="00C77961">
        <w:rPr>
          <w:rFonts w:ascii="Times New Roman" w:hAnsi="Times New Roman" w:cs="Times New Roman"/>
          <w:b/>
          <w:sz w:val="20"/>
        </w:rPr>
        <w:t>5. Порядок фиксации нарушений по договору</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с даты совершения нарушения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 </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такое возражение потребителю </w:t>
      </w:r>
      <w:r w:rsidR="00A26E5D" w:rsidRPr="00C77961">
        <w:rPr>
          <w:rFonts w:ascii="Times New Roman" w:eastAsia="Times New Roman" w:hAnsi="Times New Roman" w:cs="Times New Roman"/>
          <w:sz w:val="20"/>
          <w:szCs w:val="20"/>
          <w:lang w:eastAsia="zh-CN"/>
        </w:rPr>
        <w:t>в</w:t>
      </w:r>
      <w:r w:rsidRPr="00C77961">
        <w:rPr>
          <w:rFonts w:ascii="Times New Roman" w:eastAsia="Times New Roman" w:hAnsi="Times New Roman" w:cs="Times New Roman"/>
          <w:sz w:val="20"/>
          <w:szCs w:val="20"/>
          <w:lang w:eastAsia="zh-CN"/>
        </w:rPr>
        <w:t xml:space="preserve"> течение 3 рабочих дней со дня получения акта. </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5.2. В случае если региональный оператор не направил подписанный акт или возражение в течение 3 рабочих дней со дня получения акта, такой акт считается согласованным и подписанным региональным оператором.</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5.3.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5.4. В случае несогласия потребителя с возражением разногласия отражаются в акте и подлежат урегулированию в судебном порядке.</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5.5. Акт должен содержать:</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а) сведения о заявителе: </w:t>
      </w:r>
    </w:p>
    <w:p w:rsidR="00C77961" w:rsidRPr="00C77961" w:rsidRDefault="00C77961" w:rsidP="00C77961">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ФИО, место жительства заявителя – для физического лица;</w:t>
      </w:r>
    </w:p>
    <w:p w:rsidR="00C77961" w:rsidRPr="00C77961" w:rsidRDefault="00C77961" w:rsidP="00C77961">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наименование, адрес места нахождения, ИНН, ОГРН, документ, подтверждающий полномочия заявителя – для юридического лица, индивидуального предпринимателя;</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 xml:space="preserve">в) сведения о нарушении соответствующих пунктов настоящего </w:t>
      </w:r>
      <w:r w:rsidR="00A26E5D" w:rsidRPr="00C77961">
        <w:rPr>
          <w:rFonts w:ascii="Times New Roman" w:eastAsia="Times New Roman" w:hAnsi="Times New Roman" w:cs="Times New Roman"/>
          <w:sz w:val="20"/>
          <w:szCs w:val="20"/>
          <w:lang w:eastAsia="zh-CN"/>
        </w:rPr>
        <w:t>д</w:t>
      </w:r>
      <w:r w:rsidRPr="00C77961">
        <w:rPr>
          <w:rFonts w:ascii="Times New Roman" w:eastAsia="Times New Roman" w:hAnsi="Times New Roman" w:cs="Times New Roman"/>
          <w:sz w:val="20"/>
          <w:szCs w:val="20"/>
          <w:lang w:eastAsia="zh-CN"/>
        </w:rPr>
        <w:t>оговора;</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г) другие сведения по усмотрению стороны, в том числе материалы фото- и видеосъемки.</w:t>
      </w:r>
    </w:p>
    <w:p w:rsidR="001412FD" w:rsidRPr="00C77961" w:rsidRDefault="001412FD" w:rsidP="001412FD">
      <w:pPr>
        <w:widowControl w:val="0"/>
        <w:suppressAutoHyphens/>
        <w:spacing w:after="0" w:line="240" w:lineRule="auto"/>
        <w:ind w:firstLine="567"/>
        <w:jc w:val="both"/>
        <w:rPr>
          <w:rFonts w:ascii="Times New Roman" w:eastAsia="Times New Roman" w:hAnsi="Times New Roman" w:cs="Times New Roman"/>
          <w:sz w:val="20"/>
          <w:szCs w:val="20"/>
          <w:lang w:eastAsia="zh-CN"/>
        </w:rPr>
      </w:pPr>
      <w:r w:rsidRPr="00C77961">
        <w:rPr>
          <w:rFonts w:ascii="Times New Roman" w:eastAsia="Times New Roman" w:hAnsi="Times New Roman" w:cs="Times New Roman"/>
          <w:sz w:val="20"/>
          <w:szCs w:val="20"/>
          <w:lang w:eastAsia="zh-CN"/>
        </w:rPr>
        <w:t>5.6. Потребитель направляет копию акта в уполномоченный исполнительный орган субъекта Российской Федерации, с котором региональным оператором заключено соглашение об организации деятельности по обращению с ТКО.</w:t>
      </w:r>
    </w:p>
    <w:p w:rsidR="005A6A06" w:rsidRPr="00C77961" w:rsidRDefault="005A6A06" w:rsidP="005A6A06">
      <w:pPr>
        <w:pStyle w:val="ConsPlusNormal"/>
        <w:jc w:val="center"/>
        <w:outlineLvl w:val="1"/>
        <w:rPr>
          <w:rFonts w:ascii="Times New Roman" w:hAnsi="Times New Roman" w:cs="Times New Roman"/>
          <w:b/>
          <w:sz w:val="20"/>
        </w:rPr>
      </w:pPr>
      <w:r w:rsidRPr="00C77961">
        <w:rPr>
          <w:rFonts w:ascii="Times New Roman" w:hAnsi="Times New Roman" w:cs="Times New Roman"/>
          <w:b/>
          <w:sz w:val="20"/>
        </w:rPr>
        <w:t>6. Ответственность сторон</w:t>
      </w:r>
    </w:p>
    <w:p w:rsidR="00A26E5D" w:rsidRPr="00C77961" w:rsidRDefault="00A26E5D" w:rsidP="00A26E5D">
      <w:pPr>
        <w:pStyle w:val="a5"/>
        <w:numPr>
          <w:ilvl w:val="1"/>
          <w:numId w:val="1"/>
        </w:numPr>
        <w:tabs>
          <w:tab w:val="left" w:pos="993"/>
        </w:tabs>
        <w:suppressAutoHyphens/>
        <w:ind w:left="0" w:firstLine="567"/>
        <w:jc w:val="both"/>
        <w:rPr>
          <w:rFonts w:eastAsia="Calibri"/>
          <w:lang w:eastAsia="zh-CN"/>
        </w:rPr>
      </w:pPr>
      <w:r w:rsidRPr="00C77961">
        <w:rPr>
          <w:rFonts w:eastAsia="Calibri"/>
          <w:lang w:eastAsia="zh-CN"/>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r w:rsidRPr="00C77961">
        <w:t xml:space="preserve"> </w:t>
      </w:r>
    </w:p>
    <w:p w:rsidR="00A26E5D" w:rsidRPr="00C77961" w:rsidRDefault="00A26E5D" w:rsidP="00A26E5D">
      <w:pPr>
        <w:pStyle w:val="a5"/>
        <w:numPr>
          <w:ilvl w:val="1"/>
          <w:numId w:val="1"/>
        </w:numPr>
        <w:tabs>
          <w:tab w:val="left" w:pos="993"/>
        </w:tabs>
        <w:suppressAutoHyphens/>
        <w:ind w:left="0" w:firstLine="567"/>
        <w:jc w:val="both"/>
        <w:rPr>
          <w:rFonts w:eastAsia="Calibri"/>
          <w:lang w:eastAsia="zh-CN"/>
        </w:rPr>
      </w:pPr>
      <w:r w:rsidRPr="00C77961">
        <w:rPr>
          <w:lang w:eastAsia="zh-CN"/>
        </w:rPr>
        <w:t xml:space="preserve">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Pr="00C77961">
        <w:rPr>
          <w:lang w:eastAsia="zh-CN"/>
        </w:rPr>
        <w:t>стотридцатой</w:t>
      </w:r>
      <w:proofErr w:type="spellEnd"/>
      <w:r w:rsidRPr="00C77961">
        <w:rPr>
          <w:lang w:eastAsia="zh-CN"/>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rsidR="00A26E5D" w:rsidRPr="00C77961" w:rsidRDefault="00A26E5D" w:rsidP="00A26E5D">
      <w:pPr>
        <w:pStyle w:val="a5"/>
        <w:numPr>
          <w:ilvl w:val="1"/>
          <w:numId w:val="1"/>
        </w:numPr>
        <w:tabs>
          <w:tab w:val="left" w:pos="993"/>
        </w:tabs>
        <w:suppressAutoHyphens/>
        <w:ind w:left="0" w:firstLine="567"/>
        <w:jc w:val="both"/>
        <w:rPr>
          <w:rFonts w:eastAsia="Calibri"/>
          <w:lang w:eastAsia="zh-CN"/>
        </w:rPr>
      </w:pPr>
      <w:r w:rsidRPr="00C77961">
        <w:rPr>
          <w:rFonts w:eastAsia="Calibri"/>
          <w:lang w:eastAsia="zh-CN"/>
        </w:rPr>
        <w:t>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°С и ниже), и 1 день единовременно (при среднесуточной температуре воздуха свыше +5 °С),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A26E5D" w:rsidRPr="00C77961" w:rsidRDefault="00A26E5D" w:rsidP="005A6A06">
      <w:pPr>
        <w:pStyle w:val="ConsPlusNormal"/>
        <w:ind w:firstLine="709"/>
        <w:jc w:val="both"/>
        <w:rPr>
          <w:rFonts w:ascii="Times New Roman" w:hAnsi="Times New Roman" w:cs="Times New Roman"/>
          <w:sz w:val="20"/>
        </w:rPr>
      </w:pPr>
    </w:p>
    <w:p w:rsidR="005A6A06" w:rsidRPr="008020F6" w:rsidRDefault="005A6A06" w:rsidP="005A6A06">
      <w:pPr>
        <w:pStyle w:val="ConsPlusNormal"/>
        <w:jc w:val="center"/>
        <w:outlineLvl w:val="1"/>
        <w:rPr>
          <w:rFonts w:ascii="Times New Roman" w:hAnsi="Times New Roman" w:cs="Times New Roman"/>
          <w:b/>
          <w:sz w:val="20"/>
        </w:rPr>
      </w:pPr>
      <w:r w:rsidRPr="008020F6">
        <w:rPr>
          <w:rFonts w:ascii="Times New Roman" w:hAnsi="Times New Roman" w:cs="Times New Roman"/>
          <w:b/>
          <w:sz w:val="20"/>
        </w:rPr>
        <w:t>7. Обстоятельства непреодолимой силы</w:t>
      </w:r>
    </w:p>
    <w:p w:rsidR="005A6A06" w:rsidRPr="008020F6" w:rsidRDefault="005A6A06" w:rsidP="00A26E5D">
      <w:pPr>
        <w:pStyle w:val="ConsPlusNormal"/>
        <w:ind w:firstLine="567"/>
        <w:jc w:val="both"/>
        <w:rPr>
          <w:rFonts w:ascii="Times New Roman" w:hAnsi="Times New Roman" w:cs="Times New Roman"/>
          <w:sz w:val="20"/>
        </w:rPr>
      </w:pPr>
      <w:r w:rsidRPr="008020F6">
        <w:rPr>
          <w:rFonts w:ascii="Times New Roman" w:hAnsi="Times New Roman" w:cs="Times New Roman"/>
          <w:sz w:val="20"/>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5A6A06" w:rsidRPr="008020F6" w:rsidRDefault="005A6A06" w:rsidP="00A26E5D">
      <w:pPr>
        <w:pStyle w:val="ConsPlusNormal"/>
        <w:ind w:firstLine="567"/>
        <w:jc w:val="both"/>
        <w:rPr>
          <w:rFonts w:ascii="Times New Roman" w:hAnsi="Times New Roman" w:cs="Times New Roman"/>
          <w:sz w:val="20"/>
        </w:rPr>
      </w:pPr>
      <w:r w:rsidRPr="008020F6">
        <w:rPr>
          <w:rFonts w:ascii="Times New Roman" w:hAnsi="Times New Roman" w:cs="Times New Roman"/>
          <w:sz w:val="20"/>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5A6A06" w:rsidRPr="008020F6" w:rsidRDefault="005A6A06" w:rsidP="00A26E5D">
      <w:pPr>
        <w:pStyle w:val="ConsPlusNormal"/>
        <w:ind w:firstLine="567"/>
        <w:jc w:val="both"/>
        <w:rPr>
          <w:rFonts w:ascii="Times New Roman" w:hAnsi="Times New Roman" w:cs="Times New Roman"/>
          <w:sz w:val="20"/>
        </w:rPr>
      </w:pPr>
      <w:r w:rsidRPr="008020F6">
        <w:rPr>
          <w:rFonts w:ascii="Times New Roman" w:hAnsi="Times New Roman" w:cs="Times New Roman"/>
          <w:sz w:val="20"/>
        </w:rPr>
        <w:t>7.2.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времени наступления и характере указанных обстоятельств.</w:t>
      </w:r>
    </w:p>
    <w:p w:rsidR="005A6A06" w:rsidRDefault="005A6A06" w:rsidP="00A26E5D">
      <w:pPr>
        <w:pStyle w:val="ConsPlusNormal"/>
        <w:ind w:firstLine="567"/>
        <w:jc w:val="both"/>
        <w:rPr>
          <w:rFonts w:ascii="Times New Roman" w:hAnsi="Times New Roman" w:cs="Times New Roman"/>
          <w:sz w:val="20"/>
        </w:rPr>
      </w:pPr>
      <w:r w:rsidRPr="008020F6">
        <w:rPr>
          <w:rFonts w:ascii="Times New Roman" w:hAnsi="Times New Roman" w:cs="Times New Roman"/>
          <w:sz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A26E5D" w:rsidRDefault="00A26E5D" w:rsidP="005A6A06">
      <w:pPr>
        <w:pStyle w:val="ConsPlusNormal"/>
        <w:ind w:firstLine="709"/>
        <w:jc w:val="both"/>
        <w:rPr>
          <w:rFonts w:ascii="Times New Roman" w:hAnsi="Times New Roman" w:cs="Times New Roman"/>
          <w:sz w:val="20"/>
        </w:rPr>
      </w:pPr>
    </w:p>
    <w:p w:rsidR="005A6A06" w:rsidRPr="008020F6" w:rsidRDefault="005A6A06" w:rsidP="005A6A06">
      <w:pPr>
        <w:pStyle w:val="ConsPlusNormal"/>
        <w:jc w:val="center"/>
        <w:outlineLvl w:val="1"/>
        <w:rPr>
          <w:rFonts w:ascii="Times New Roman" w:hAnsi="Times New Roman" w:cs="Times New Roman"/>
          <w:b/>
          <w:sz w:val="20"/>
        </w:rPr>
      </w:pPr>
      <w:r w:rsidRPr="008020F6">
        <w:rPr>
          <w:rFonts w:ascii="Times New Roman" w:hAnsi="Times New Roman" w:cs="Times New Roman"/>
          <w:b/>
          <w:sz w:val="20"/>
        </w:rPr>
        <w:t>8. Действие договора</w:t>
      </w:r>
    </w:p>
    <w:p w:rsidR="005A6A06" w:rsidRPr="00C77961" w:rsidRDefault="005A6A06" w:rsidP="00A26E5D">
      <w:pPr>
        <w:pStyle w:val="ConsPlusNonformat"/>
        <w:ind w:firstLine="567"/>
        <w:jc w:val="both"/>
        <w:rPr>
          <w:rFonts w:ascii="Times New Roman" w:hAnsi="Times New Roman" w:cs="Times New Roman"/>
        </w:rPr>
      </w:pPr>
      <w:r w:rsidRPr="008020F6">
        <w:rPr>
          <w:rFonts w:ascii="Times New Roman" w:hAnsi="Times New Roman" w:cs="Times New Roman"/>
        </w:rPr>
        <w:t xml:space="preserve">8.1. Настоящий договор действует с даты применения единого тарифа на услугу по обращению с ТКО, </w:t>
      </w:r>
      <w:r w:rsidRPr="00C77961">
        <w:rPr>
          <w:rFonts w:ascii="Times New Roman" w:hAnsi="Times New Roman" w:cs="Times New Roman"/>
        </w:rPr>
        <w:t>утвержденного уполномоченным органом исполнительной власти Омской области в сфере тариф</w:t>
      </w:r>
      <w:r w:rsidR="0081250B" w:rsidRPr="00C77961">
        <w:rPr>
          <w:rFonts w:ascii="Times New Roman" w:hAnsi="Times New Roman" w:cs="Times New Roman"/>
        </w:rPr>
        <w:t xml:space="preserve">ного регулирования </w:t>
      </w:r>
      <w:r w:rsidRPr="00C77961">
        <w:rPr>
          <w:rFonts w:ascii="Times New Roman" w:hAnsi="Times New Roman" w:cs="Times New Roman"/>
        </w:rPr>
        <w:t xml:space="preserve">(Региональная энергетическая комиссия Омской области) и </w:t>
      </w:r>
      <w:r w:rsidR="00FF5252" w:rsidRPr="00C77961">
        <w:rPr>
          <w:rFonts w:ascii="Times New Roman" w:hAnsi="Times New Roman" w:cs="Times New Roman"/>
        </w:rPr>
        <w:t xml:space="preserve">по </w:t>
      </w:r>
      <w:r w:rsidRPr="00C77961">
        <w:rPr>
          <w:rFonts w:ascii="Times New Roman" w:hAnsi="Times New Roman" w:cs="Times New Roman"/>
        </w:rPr>
        <w:t>31.12.20</w:t>
      </w:r>
      <w:r w:rsidR="00FF5252" w:rsidRPr="00C77961">
        <w:rPr>
          <w:rFonts w:ascii="Times New Roman" w:hAnsi="Times New Roman" w:cs="Times New Roman"/>
        </w:rPr>
        <w:t>25</w:t>
      </w:r>
      <w:r w:rsidRPr="00C77961">
        <w:rPr>
          <w:rFonts w:ascii="Times New Roman" w:hAnsi="Times New Roman" w:cs="Times New Roman"/>
        </w:rPr>
        <w:t xml:space="preserve"> г.</w:t>
      </w:r>
    </w:p>
    <w:p w:rsidR="00AA5BD0" w:rsidRDefault="005A6A06" w:rsidP="00AA5BD0">
      <w:pPr>
        <w:shd w:val="clear" w:color="auto" w:fill="FFFFFF"/>
        <w:tabs>
          <w:tab w:val="left" w:pos="851"/>
          <w:tab w:val="left" w:pos="1550"/>
          <w:tab w:val="left" w:pos="3720"/>
          <w:tab w:val="left" w:pos="4579"/>
          <w:tab w:val="left" w:pos="6000"/>
          <w:tab w:val="left" w:pos="7771"/>
          <w:tab w:val="left" w:pos="8952"/>
        </w:tabs>
        <w:suppressAutoHyphens/>
        <w:spacing w:after="0" w:line="240" w:lineRule="auto"/>
        <w:ind w:right="10" w:firstLine="567"/>
        <w:jc w:val="both"/>
        <w:rPr>
          <w:rFonts w:ascii="Times New Roman" w:hAnsi="Times New Roman" w:cs="Times New Roman"/>
          <w:sz w:val="20"/>
        </w:rPr>
      </w:pPr>
      <w:r w:rsidRPr="00C77961">
        <w:rPr>
          <w:rFonts w:ascii="Times New Roman" w:hAnsi="Times New Roman" w:cs="Times New Roman"/>
          <w:sz w:val="20"/>
        </w:rPr>
        <w:t xml:space="preserve">8.2. </w:t>
      </w:r>
      <w:r w:rsidR="00A26E5D" w:rsidRPr="00C77961">
        <w:rPr>
          <w:rFonts w:ascii="Times New Roman" w:hAnsi="Times New Roman" w:cs="Times New Roman"/>
          <w:sz w:val="20"/>
          <w:szCs w:val="20"/>
        </w:rPr>
        <w:t xml:space="preserve">Настоящий </w:t>
      </w:r>
      <w:r w:rsidR="009219DC" w:rsidRPr="00C77961">
        <w:rPr>
          <w:rFonts w:ascii="Times New Roman" w:hAnsi="Times New Roman" w:cs="Times New Roman"/>
          <w:sz w:val="20"/>
          <w:szCs w:val="20"/>
        </w:rPr>
        <w:t>д</w:t>
      </w:r>
      <w:r w:rsidR="00A26E5D" w:rsidRPr="00C77961">
        <w:rPr>
          <w:rFonts w:ascii="Times New Roman" w:hAnsi="Times New Roman" w:cs="Times New Roman"/>
          <w:sz w:val="20"/>
          <w:szCs w:val="20"/>
        </w:rPr>
        <w:t xml:space="preserve">оговор считается продленным на каждый последующий календарный год на тех же условиях, если за один месяц до окончания срока его действия ни одна из сторон не заявит о его прекращении (изменении) либо о заключении нового </w:t>
      </w:r>
      <w:r w:rsidR="001C0E31" w:rsidRPr="00C77961">
        <w:rPr>
          <w:rFonts w:ascii="Times New Roman" w:hAnsi="Times New Roman" w:cs="Times New Roman"/>
          <w:sz w:val="20"/>
          <w:szCs w:val="20"/>
        </w:rPr>
        <w:t>д</w:t>
      </w:r>
      <w:r w:rsidR="00A26E5D" w:rsidRPr="00C77961">
        <w:rPr>
          <w:rFonts w:ascii="Times New Roman" w:hAnsi="Times New Roman" w:cs="Times New Roman"/>
          <w:sz w:val="20"/>
          <w:szCs w:val="20"/>
        </w:rPr>
        <w:t xml:space="preserve">оговора на иных условиях. </w:t>
      </w:r>
      <w:r w:rsidRPr="00C77961">
        <w:rPr>
          <w:rFonts w:ascii="Times New Roman" w:hAnsi="Times New Roman" w:cs="Times New Roman"/>
          <w:sz w:val="20"/>
        </w:rPr>
        <w:t>Договор на оказание услуг по обращению с ТКО заключается на срок, не превышающий срок, на который юридическому лицу присвоен статус регионального оператора.</w:t>
      </w:r>
    </w:p>
    <w:p w:rsidR="005A6A06" w:rsidRPr="00C77961" w:rsidRDefault="005A6A06" w:rsidP="00AA5BD0">
      <w:pPr>
        <w:shd w:val="clear" w:color="auto" w:fill="FFFFFF"/>
        <w:tabs>
          <w:tab w:val="left" w:pos="851"/>
          <w:tab w:val="left" w:pos="1550"/>
          <w:tab w:val="left" w:pos="3720"/>
          <w:tab w:val="left" w:pos="4579"/>
          <w:tab w:val="left" w:pos="6000"/>
          <w:tab w:val="left" w:pos="7771"/>
          <w:tab w:val="left" w:pos="8952"/>
        </w:tabs>
        <w:suppressAutoHyphens/>
        <w:spacing w:after="0" w:line="240" w:lineRule="auto"/>
        <w:ind w:right="10" w:firstLine="567"/>
        <w:jc w:val="both"/>
        <w:rPr>
          <w:rFonts w:ascii="Times New Roman" w:hAnsi="Times New Roman" w:cs="Times New Roman"/>
          <w:sz w:val="20"/>
        </w:rPr>
      </w:pPr>
      <w:r w:rsidRPr="00C77961">
        <w:rPr>
          <w:rFonts w:ascii="Times New Roman" w:hAnsi="Times New Roman" w:cs="Times New Roman"/>
          <w:sz w:val="20"/>
        </w:rPr>
        <w:t>8.3. Настоящий договор может быть расторгнут до окончания срока его действия по соглашению сторон.</w:t>
      </w:r>
    </w:p>
    <w:p w:rsidR="00A26E5D" w:rsidRPr="00C77961" w:rsidRDefault="00A26E5D" w:rsidP="005A6A06">
      <w:pPr>
        <w:pStyle w:val="ConsPlusNormal"/>
        <w:ind w:firstLine="709"/>
        <w:jc w:val="both"/>
        <w:rPr>
          <w:rFonts w:ascii="Times New Roman" w:hAnsi="Times New Roman" w:cs="Times New Roman"/>
          <w:sz w:val="20"/>
        </w:rPr>
      </w:pPr>
    </w:p>
    <w:p w:rsidR="005A6A06" w:rsidRPr="008020F6" w:rsidRDefault="005A6A06" w:rsidP="005A6A06">
      <w:pPr>
        <w:pStyle w:val="ConsPlusNormal"/>
        <w:jc w:val="center"/>
        <w:outlineLvl w:val="1"/>
        <w:rPr>
          <w:rFonts w:ascii="Times New Roman" w:hAnsi="Times New Roman" w:cs="Times New Roman"/>
          <w:b/>
          <w:sz w:val="20"/>
        </w:rPr>
      </w:pPr>
      <w:r w:rsidRPr="008020F6">
        <w:rPr>
          <w:rFonts w:ascii="Times New Roman" w:hAnsi="Times New Roman" w:cs="Times New Roman"/>
          <w:b/>
          <w:sz w:val="20"/>
        </w:rPr>
        <w:t>9. Прочие условия</w:t>
      </w:r>
    </w:p>
    <w:p w:rsidR="005A6A06" w:rsidRPr="008020F6" w:rsidRDefault="005A6A06" w:rsidP="00FB2FD8">
      <w:pPr>
        <w:pStyle w:val="ConsPlusNormal"/>
        <w:ind w:firstLine="567"/>
        <w:jc w:val="both"/>
        <w:rPr>
          <w:rFonts w:ascii="Times New Roman" w:hAnsi="Times New Roman" w:cs="Times New Roman"/>
          <w:sz w:val="20"/>
        </w:rPr>
      </w:pPr>
      <w:r w:rsidRPr="008020F6">
        <w:rPr>
          <w:rFonts w:ascii="Times New Roman" w:hAnsi="Times New Roman" w:cs="Times New Roman"/>
          <w:sz w:val="20"/>
        </w:rPr>
        <w:t>9.1.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1C0E31" w:rsidRDefault="005A6A06" w:rsidP="00FB2FD8">
      <w:pPr>
        <w:pStyle w:val="ConsPlusNormal"/>
        <w:ind w:firstLine="567"/>
        <w:jc w:val="both"/>
        <w:rPr>
          <w:rFonts w:ascii="Times New Roman" w:hAnsi="Times New Roman" w:cs="Times New Roman"/>
          <w:sz w:val="20"/>
        </w:rPr>
      </w:pPr>
      <w:r w:rsidRPr="008020F6">
        <w:rPr>
          <w:rFonts w:ascii="Times New Roman" w:hAnsi="Times New Roman" w:cs="Times New Roman"/>
          <w:sz w:val="20"/>
        </w:rPr>
        <w:t>9.2. В случае изменения наименования, местонахождения или банковских реквизитов, а также изменения иных данных, непосредственно влияющих на исполнение настоящего договора,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противном случае убытки, вызванные не уведомлением или несвоевременным уведомлением, ложатся на сторону, допустившую не уведомление в установленный срок.</w:t>
      </w:r>
    </w:p>
    <w:p w:rsidR="001C0E31" w:rsidRPr="001C0E31" w:rsidRDefault="005A6A06" w:rsidP="00FB2FD8">
      <w:pPr>
        <w:pStyle w:val="ConsPlusNormal"/>
        <w:ind w:firstLine="567"/>
        <w:jc w:val="both"/>
        <w:rPr>
          <w:rFonts w:ascii="Times New Roman" w:hAnsi="Times New Roman" w:cs="Times New Roman"/>
          <w:sz w:val="20"/>
        </w:rPr>
      </w:pPr>
      <w:r w:rsidRPr="001C0E31">
        <w:rPr>
          <w:rFonts w:ascii="Times New Roman" w:hAnsi="Times New Roman" w:cs="Times New Roman"/>
          <w:sz w:val="20"/>
        </w:rPr>
        <w:t xml:space="preserve">9.3. </w:t>
      </w:r>
      <w:r w:rsidR="001C0E31" w:rsidRPr="001C0E31">
        <w:rPr>
          <w:rFonts w:ascii="Times New Roman" w:hAnsi="Times New Roman" w:cs="Times New Roman"/>
          <w:color w:val="000000" w:themeColor="text1"/>
          <w:sz w:val="20"/>
        </w:rPr>
        <w:t xml:space="preserve">При исполнении настоящего </w:t>
      </w:r>
      <w:r w:rsidR="001C0E31">
        <w:rPr>
          <w:rFonts w:ascii="Times New Roman" w:hAnsi="Times New Roman" w:cs="Times New Roman"/>
          <w:color w:val="000000" w:themeColor="text1"/>
          <w:sz w:val="20"/>
        </w:rPr>
        <w:t>д</w:t>
      </w:r>
      <w:r w:rsidR="001C0E31" w:rsidRPr="001C0E31">
        <w:rPr>
          <w:rFonts w:ascii="Times New Roman" w:hAnsi="Times New Roman" w:cs="Times New Roman"/>
          <w:color w:val="000000" w:themeColor="text1"/>
          <w:sz w:val="20"/>
        </w:rPr>
        <w:t xml:space="preserve">оговора стороны обязуются руководствоваться законодательством Российской Федерации, в том числе положениями Федерального </w:t>
      </w:r>
      <w:hyperlink r:id="rId9" w:history="1">
        <w:r w:rsidR="001C0E31" w:rsidRPr="001C0E31">
          <w:rPr>
            <w:rFonts w:ascii="Times New Roman" w:hAnsi="Times New Roman" w:cs="Times New Roman"/>
            <w:color w:val="000000" w:themeColor="text1"/>
            <w:sz w:val="20"/>
          </w:rPr>
          <w:t>закона</w:t>
        </w:r>
      </w:hyperlink>
      <w:r w:rsidR="001C0E31" w:rsidRPr="001C0E31">
        <w:rPr>
          <w:rFonts w:ascii="Times New Roman" w:hAnsi="Times New Roman" w:cs="Times New Roman"/>
          <w:color w:val="000000" w:themeColor="text1"/>
          <w:sz w:val="20"/>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Омской области в области обращения с ТКО. </w:t>
      </w:r>
      <w:r w:rsidR="001C0E31" w:rsidRPr="001C0E31">
        <w:rPr>
          <w:rFonts w:ascii="Times New Roman" w:hAnsi="Times New Roman" w:cs="Times New Roman"/>
          <w:color w:val="000000" w:themeColor="text1"/>
          <w:sz w:val="20"/>
          <w:lang w:eastAsia="zh-CN"/>
        </w:rPr>
        <w:t xml:space="preserve">В случае изменений действующего законодательства, в соответствии с которыми положения настоящего </w:t>
      </w:r>
      <w:r w:rsidR="001C0E31">
        <w:rPr>
          <w:rFonts w:ascii="Times New Roman" w:hAnsi="Times New Roman" w:cs="Times New Roman"/>
          <w:color w:val="000000" w:themeColor="text1"/>
          <w:sz w:val="20"/>
          <w:lang w:eastAsia="zh-CN"/>
        </w:rPr>
        <w:t>д</w:t>
      </w:r>
      <w:r w:rsidR="001C0E31" w:rsidRPr="001C0E31">
        <w:rPr>
          <w:rFonts w:ascii="Times New Roman" w:hAnsi="Times New Roman" w:cs="Times New Roman"/>
          <w:color w:val="000000" w:themeColor="text1"/>
          <w:sz w:val="20"/>
          <w:lang w:eastAsia="zh-CN"/>
        </w:rPr>
        <w:t xml:space="preserve">оговора станут противоречить действующему законодательству, автоматически подлежат применению новые нормы действующего законодательства с даты начала их действия, при этом внесение изменений в настоящий </w:t>
      </w:r>
      <w:r w:rsidR="001C0E31">
        <w:rPr>
          <w:rFonts w:ascii="Times New Roman" w:hAnsi="Times New Roman" w:cs="Times New Roman"/>
          <w:color w:val="000000" w:themeColor="text1"/>
          <w:sz w:val="20"/>
          <w:lang w:eastAsia="zh-CN"/>
        </w:rPr>
        <w:t>д</w:t>
      </w:r>
      <w:r w:rsidR="001C0E31" w:rsidRPr="001C0E31">
        <w:rPr>
          <w:rFonts w:ascii="Times New Roman" w:hAnsi="Times New Roman" w:cs="Times New Roman"/>
          <w:color w:val="000000" w:themeColor="text1"/>
          <w:sz w:val="20"/>
          <w:lang w:eastAsia="zh-CN"/>
        </w:rPr>
        <w:t>оговор путем заключения дополнительного соглашения</w:t>
      </w:r>
      <w:r w:rsidR="001C0E31">
        <w:rPr>
          <w:rFonts w:ascii="Times New Roman" w:hAnsi="Times New Roman" w:cs="Times New Roman"/>
          <w:color w:val="000000" w:themeColor="text1"/>
          <w:sz w:val="20"/>
          <w:lang w:eastAsia="zh-CN"/>
        </w:rPr>
        <w:t xml:space="preserve"> не требуется</w:t>
      </w:r>
      <w:r w:rsidR="001C0E31" w:rsidRPr="001C0E31">
        <w:rPr>
          <w:rFonts w:ascii="Times New Roman" w:hAnsi="Times New Roman" w:cs="Times New Roman"/>
          <w:color w:val="000000" w:themeColor="text1"/>
          <w:sz w:val="20"/>
          <w:lang w:eastAsia="zh-CN"/>
        </w:rPr>
        <w:t>.</w:t>
      </w:r>
    </w:p>
    <w:p w:rsidR="005A6A06" w:rsidRPr="008020F6" w:rsidRDefault="005A6A06" w:rsidP="00FB2FD8">
      <w:pPr>
        <w:pStyle w:val="ConsPlusNormal"/>
        <w:ind w:firstLine="567"/>
        <w:jc w:val="both"/>
        <w:rPr>
          <w:rFonts w:ascii="Times New Roman" w:hAnsi="Times New Roman" w:cs="Times New Roman"/>
          <w:sz w:val="20"/>
        </w:rPr>
      </w:pPr>
      <w:r w:rsidRPr="008020F6">
        <w:rPr>
          <w:rFonts w:ascii="Times New Roman" w:hAnsi="Times New Roman" w:cs="Times New Roman"/>
          <w:sz w:val="20"/>
        </w:rPr>
        <w:t>9.4. Настоящий договор составлен в 2 экземплярах, имеющих равную юридическую силу.</w:t>
      </w:r>
    </w:p>
    <w:p w:rsidR="005A6A06" w:rsidRPr="008020F6" w:rsidRDefault="005A6A06" w:rsidP="00FB2FD8">
      <w:pPr>
        <w:pStyle w:val="ConsPlusNormal"/>
        <w:ind w:firstLine="567"/>
        <w:jc w:val="both"/>
        <w:rPr>
          <w:rFonts w:ascii="Times New Roman" w:hAnsi="Times New Roman" w:cs="Times New Roman"/>
          <w:sz w:val="20"/>
        </w:rPr>
      </w:pPr>
      <w:r w:rsidRPr="008020F6">
        <w:rPr>
          <w:rFonts w:ascii="Times New Roman" w:hAnsi="Times New Roman" w:cs="Times New Roman"/>
          <w:sz w:val="20"/>
        </w:rPr>
        <w:t xml:space="preserve">9.5. </w:t>
      </w:r>
      <w:hyperlink w:anchor="P188" w:history="1">
        <w:r w:rsidRPr="008020F6">
          <w:rPr>
            <w:rFonts w:ascii="Times New Roman" w:hAnsi="Times New Roman" w:cs="Times New Roman"/>
            <w:sz w:val="20"/>
          </w:rPr>
          <w:t>Приложение</w:t>
        </w:r>
      </w:hyperlink>
      <w:r w:rsidRPr="008020F6">
        <w:rPr>
          <w:rFonts w:ascii="Times New Roman" w:hAnsi="Times New Roman" w:cs="Times New Roman"/>
          <w:sz w:val="20"/>
        </w:rPr>
        <w:t xml:space="preserve"> </w:t>
      </w:r>
      <w:r w:rsidR="009219DC">
        <w:rPr>
          <w:rFonts w:ascii="Times New Roman" w:hAnsi="Times New Roman" w:cs="Times New Roman"/>
          <w:sz w:val="20"/>
        </w:rPr>
        <w:t xml:space="preserve">№ 1 </w:t>
      </w:r>
      <w:r w:rsidRPr="008020F6">
        <w:rPr>
          <w:rFonts w:ascii="Times New Roman" w:hAnsi="Times New Roman" w:cs="Times New Roman"/>
          <w:sz w:val="20"/>
        </w:rPr>
        <w:t>к настоящему договору является его неотъемлемой частью.</w:t>
      </w:r>
    </w:p>
    <w:p w:rsidR="005A6A06" w:rsidRPr="008020F6" w:rsidRDefault="005A6A06" w:rsidP="00FB2FD8">
      <w:pPr>
        <w:tabs>
          <w:tab w:val="left" w:pos="284"/>
        </w:tabs>
        <w:autoSpaceDE w:val="0"/>
        <w:autoSpaceDN w:val="0"/>
        <w:adjustRightInd w:val="0"/>
        <w:spacing w:after="0" w:line="240" w:lineRule="auto"/>
        <w:ind w:firstLine="567"/>
        <w:jc w:val="both"/>
        <w:outlineLvl w:val="1"/>
        <w:rPr>
          <w:rFonts w:ascii="Times New Roman" w:hAnsi="Times New Roman" w:cs="Times New Roman"/>
          <w:sz w:val="20"/>
          <w:szCs w:val="20"/>
        </w:rPr>
      </w:pPr>
      <w:r w:rsidRPr="008020F6">
        <w:rPr>
          <w:rFonts w:ascii="Times New Roman" w:hAnsi="Times New Roman" w:cs="Times New Roman"/>
          <w:sz w:val="20"/>
          <w:szCs w:val="20"/>
        </w:rPr>
        <w:t>9.6. Все споры и разногласия, которые могут возникнуть из настоящего договора или в связи с ним, в том числе касающиеся его выполнения, нарушения, прекращения или действительности, разрешаются сторонами путем переговоров, а при недостижении согласия – в судебном порядке</w:t>
      </w:r>
      <w:r w:rsidR="005D4789">
        <w:rPr>
          <w:rFonts w:ascii="Times New Roman" w:hAnsi="Times New Roman" w:cs="Times New Roman"/>
          <w:sz w:val="20"/>
          <w:szCs w:val="20"/>
        </w:rPr>
        <w:t xml:space="preserve"> согласно действующему законодательству</w:t>
      </w:r>
      <w:r w:rsidRPr="008020F6">
        <w:rPr>
          <w:rFonts w:ascii="Times New Roman" w:hAnsi="Times New Roman" w:cs="Times New Roman"/>
          <w:sz w:val="20"/>
          <w:szCs w:val="20"/>
        </w:rPr>
        <w:t>.</w:t>
      </w:r>
    </w:p>
    <w:p w:rsidR="005A6A06" w:rsidRPr="008020F6" w:rsidRDefault="005A6A06" w:rsidP="001C0E31">
      <w:pPr>
        <w:autoSpaceDE w:val="0"/>
        <w:autoSpaceDN w:val="0"/>
        <w:adjustRightInd w:val="0"/>
        <w:spacing w:after="0" w:line="240" w:lineRule="auto"/>
        <w:jc w:val="both"/>
        <w:outlineLvl w:val="1"/>
        <w:rPr>
          <w:rFonts w:ascii="Times New Roman" w:hAnsi="Times New Roman" w:cs="Times New Roman"/>
          <w:sz w:val="20"/>
          <w:szCs w:val="20"/>
        </w:rPr>
      </w:pPr>
    </w:p>
    <w:p w:rsidR="005A6A06" w:rsidRPr="008020F6" w:rsidRDefault="005A6A06" w:rsidP="005A6A06">
      <w:pPr>
        <w:pStyle w:val="a5"/>
        <w:ind w:left="0" w:firstLine="709"/>
        <w:jc w:val="center"/>
        <w:rPr>
          <w:b/>
          <w:bCs/>
        </w:rPr>
      </w:pPr>
      <w:r w:rsidRPr="008020F6">
        <w:rPr>
          <w:b/>
          <w:bCs/>
        </w:rPr>
        <w:t>10. Согласие на обработку персональных данных потребителя</w:t>
      </w:r>
    </w:p>
    <w:p w:rsidR="005A6A06" w:rsidRPr="008020F6" w:rsidRDefault="005A6A06" w:rsidP="00FB2FD8">
      <w:pPr>
        <w:pStyle w:val="a5"/>
        <w:ind w:left="0" w:firstLine="567"/>
        <w:jc w:val="both"/>
        <w:rPr>
          <w:bCs/>
        </w:rPr>
      </w:pPr>
      <w:r w:rsidRPr="008020F6">
        <w:rPr>
          <w:bCs/>
        </w:rPr>
        <w:t xml:space="preserve">Потребитель настоящим предоставляет право </w:t>
      </w:r>
      <w:r w:rsidR="001C0E31">
        <w:rPr>
          <w:bCs/>
        </w:rPr>
        <w:t>р</w:t>
      </w:r>
      <w:r w:rsidRPr="008020F6">
        <w:rPr>
          <w:bCs/>
        </w:rPr>
        <w:t xml:space="preserve">егиональному оператору осуществлять с целью исполнения настоящего договора обработку персональных данных </w:t>
      </w:r>
      <w:r w:rsidR="001C0E31">
        <w:rPr>
          <w:bCs/>
        </w:rPr>
        <w:t>п</w:t>
      </w:r>
      <w:r w:rsidRPr="008020F6">
        <w:rPr>
          <w:bCs/>
        </w:rPr>
        <w:t>отребителя, полученных региональным оператором в процессе заключения, исполнения настоящего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5A6A06" w:rsidRPr="008020F6" w:rsidRDefault="005A6A06" w:rsidP="00FB2FD8">
      <w:pPr>
        <w:pStyle w:val="a5"/>
        <w:ind w:left="0" w:firstLine="567"/>
        <w:jc w:val="both"/>
        <w:rPr>
          <w:bCs/>
        </w:rPr>
      </w:pPr>
      <w:r w:rsidRPr="008020F6">
        <w:rPr>
          <w:bCs/>
        </w:rPr>
        <w:t>Срок обработки персональных данных: период действия настоящего договора, а также до истечения срока исковой давности для предъявления требований после прекращения действия настоящего договора.</w:t>
      </w:r>
    </w:p>
    <w:p w:rsidR="005A6A06" w:rsidRPr="008020F6" w:rsidRDefault="005A6A06" w:rsidP="005A6A06">
      <w:pPr>
        <w:pStyle w:val="a5"/>
        <w:ind w:left="0" w:firstLine="709"/>
        <w:jc w:val="both"/>
        <w:rPr>
          <w:bCs/>
        </w:rPr>
      </w:pPr>
      <w:r w:rsidRPr="008020F6">
        <w:rPr>
          <w:bCs/>
        </w:rPr>
        <w:t>________________________________/____________________________/</w:t>
      </w:r>
    </w:p>
    <w:p w:rsidR="005A6A06" w:rsidRDefault="005A6A06" w:rsidP="005A6A06">
      <w:pPr>
        <w:pStyle w:val="a5"/>
        <w:ind w:left="0" w:firstLine="709"/>
        <w:jc w:val="both"/>
        <w:rPr>
          <w:bCs/>
        </w:rPr>
      </w:pPr>
      <w:r w:rsidRPr="008020F6">
        <w:rPr>
          <w:bCs/>
        </w:rPr>
        <w:t xml:space="preserve">                                      (подпись потребителя, расшифровка подписи)</w:t>
      </w:r>
    </w:p>
    <w:p w:rsidR="001C0E31" w:rsidRPr="008020F6" w:rsidRDefault="001C0E31" w:rsidP="005A6A06">
      <w:pPr>
        <w:pStyle w:val="a5"/>
        <w:ind w:left="0" w:firstLine="709"/>
        <w:jc w:val="both"/>
        <w:rPr>
          <w:bCs/>
        </w:rPr>
      </w:pPr>
    </w:p>
    <w:p w:rsidR="005A6A06" w:rsidRPr="008020F6" w:rsidRDefault="005A6A06" w:rsidP="005A6A06">
      <w:pPr>
        <w:pStyle w:val="ConsPlusNormal"/>
        <w:jc w:val="center"/>
        <w:rPr>
          <w:rFonts w:ascii="Times New Roman" w:hAnsi="Times New Roman" w:cs="Times New Roman"/>
          <w:b/>
          <w:sz w:val="20"/>
        </w:rPr>
      </w:pPr>
      <w:r w:rsidRPr="008020F6">
        <w:rPr>
          <w:rFonts w:ascii="Times New Roman" w:hAnsi="Times New Roman" w:cs="Times New Roman"/>
          <w:b/>
          <w:bCs/>
          <w:sz w:val="20"/>
        </w:rPr>
        <w:t>11.</w:t>
      </w:r>
      <w:r w:rsidRPr="008020F6">
        <w:rPr>
          <w:rFonts w:ascii="Times New Roman" w:hAnsi="Times New Roman" w:cs="Times New Roman"/>
          <w:b/>
          <w:sz w:val="20"/>
        </w:rPr>
        <w:t xml:space="preserve"> Приложения к договору</w:t>
      </w:r>
    </w:p>
    <w:p w:rsidR="001C0E31" w:rsidRPr="000E3419" w:rsidRDefault="005A6A06" w:rsidP="001C0E31">
      <w:pPr>
        <w:spacing w:after="0" w:line="240" w:lineRule="auto"/>
        <w:contextualSpacing/>
        <w:rPr>
          <w:rFonts w:ascii="Times New Roman" w:hAnsi="Times New Roman" w:cs="Times New Roman"/>
          <w:color w:val="000000" w:themeColor="text1"/>
          <w:sz w:val="20"/>
          <w:szCs w:val="20"/>
        </w:rPr>
      </w:pPr>
      <w:r w:rsidRPr="008020F6">
        <w:rPr>
          <w:rFonts w:ascii="Times New Roman" w:hAnsi="Times New Roman" w:cs="Times New Roman"/>
          <w:sz w:val="20"/>
        </w:rPr>
        <w:t xml:space="preserve">Приложение №1 </w:t>
      </w:r>
      <w:r w:rsidR="001C0E31">
        <w:rPr>
          <w:rFonts w:ascii="Times New Roman" w:hAnsi="Times New Roman" w:cs="Times New Roman"/>
          <w:color w:val="000000" w:themeColor="text1"/>
          <w:sz w:val="20"/>
          <w:szCs w:val="20"/>
        </w:rPr>
        <w:t xml:space="preserve">Информация </w:t>
      </w:r>
      <w:r w:rsidR="001C0E31" w:rsidRPr="000E3419">
        <w:rPr>
          <w:rFonts w:ascii="Times New Roman" w:hAnsi="Times New Roman" w:cs="Times New Roman"/>
          <w:color w:val="000000" w:themeColor="text1"/>
          <w:sz w:val="20"/>
          <w:szCs w:val="20"/>
        </w:rPr>
        <w:t>по предмету договора на оказание услуг по обращению</w:t>
      </w:r>
      <w:r w:rsidR="001C0E31">
        <w:rPr>
          <w:rFonts w:ascii="Times New Roman" w:hAnsi="Times New Roman" w:cs="Times New Roman"/>
          <w:color w:val="000000" w:themeColor="text1"/>
          <w:sz w:val="20"/>
          <w:szCs w:val="20"/>
        </w:rPr>
        <w:t xml:space="preserve"> </w:t>
      </w:r>
      <w:r w:rsidR="001C0E31" w:rsidRPr="000E3419">
        <w:rPr>
          <w:rFonts w:ascii="Times New Roman" w:hAnsi="Times New Roman" w:cs="Times New Roman"/>
          <w:color w:val="000000" w:themeColor="text1"/>
          <w:sz w:val="20"/>
          <w:szCs w:val="20"/>
        </w:rPr>
        <w:t xml:space="preserve">с </w:t>
      </w:r>
      <w:r w:rsidR="001C0E31">
        <w:rPr>
          <w:rFonts w:ascii="Times New Roman" w:hAnsi="Times New Roman" w:cs="Times New Roman"/>
          <w:color w:val="000000" w:themeColor="text1"/>
          <w:sz w:val="20"/>
          <w:szCs w:val="20"/>
        </w:rPr>
        <w:t>ТКО.</w:t>
      </w:r>
    </w:p>
    <w:p w:rsidR="001C0E31" w:rsidRDefault="001C0E31" w:rsidP="005A6A06">
      <w:pPr>
        <w:pStyle w:val="ConsPlusNormal"/>
        <w:jc w:val="both"/>
        <w:outlineLvl w:val="2"/>
        <w:rPr>
          <w:rFonts w:ascii="Times New Roman" w:hAnsi="Times New Roman" w:cs="Times New Roman"/>
          <w:sz w:val="20"/>
        </w:rPr>
      </w:pPr>
    </w:p>
    <w:p w:rsidR="005A6A06" w:rsidRPr="008020F6" w:rsidRDefault="005A6A06" w:rsidP="005A6A06">
      <w:pPr>
        <w:pStyle w:val="ConsPlusNormal"/>
        <w:jc w:val="center"/>
        <w:outlineLvl w:val="2"/>
        <w:rPr>
          <w:rFonts w:ascii="Times New Roman" w:hAnsi="Times New Roman" w:cs="Times New Roman"/>
          <w:b/>
          <w:bCs/>
          <w:sz w:val="20"/>
        </w:rPr>
      </w:pPr>
      <w:r w:rsidRPr="008020F6">
        <w:rPr>
          <w:rFonts w:ascii="Times New Roman" w:hAnsi="Times New Roman" w:cs="Times New Roman"/>
          <w:b/>
          <w:bCs/>
          <w:sz w:val="20"/>
        </w:rPr>
        <w:t>12. Реквизиты и подписи сторон</w:t>
      </w:r>
    </w:p>
    <w:tbl>
      <w:tblPr>
        <w:tblStyle w:val="a4"/>
        <w:tblW w:w="10343" w:type="dxa"/>
        <w:tblLayout w:type="fixed"/>
        <w:tblLook w:val="04A0" w:firstRow="1" w:lastRow="0" w:firstColumn="1" w:lastColumn="0" w:noHBand="0" w:noVBand="1"/>
      </w:tblPr>
      <w:tblGrid>
        <w:gridCol w:w="4106"/>
        <w:gridCol w:w="6237"/>
      </w:tblGrid>
      <w:tr w:rsidR="005A6A06" w:rsidRPr="008020F6" w:rsidTr="000C7815">
        <w:trPr>
          <w:trHeight w:val="289"/>
        </w:trPr>
        <w:tc>
          <w:tcPr>
            <w:tcW w:w="4106" w:type="dxa"/>
            <w:tcBorders>
              <w:bottom w:val="single" w:sz="4" w:space="0" w:color="auto"/>
            </w:tcBorders>
          </w:tcPr>
          <w:p w:rsidR="005A6A06" w:rsidRPr="008020F6" w:rsidRDefault="005A6A06" w:rsidP="00B34429">
            <w:pPr>
              <w:jc w:val="both"/>
              <w:rPr>
                <w:rFonts w:ascii="Times New Roman" w:eastAsia="Arial Unicode MS" w:hAnsi="Times New Roman" w:cs="Times New Roman"/>
                <w:b/>
                <w:bCs/>
                <w:sz w:val="20"/>
                <w:szCs w:val="20"/>
              </w:rPr>
            </w:pPr>
            <w:r w:rsidRPr="008020F6">
              <w:rPr>
                <w:rFonts w:ascii="Times New Roman" w:eastAsia="Arial Unicode MS" w:hAnsi="Times New Roman" w:cs="Times New Roman"/>
                <w:b/>
                <w:bCs/>
                <w:sz w:val="20"/>
                <w:szCs w:val="20"/>
              </w:rPr>
              <w:t>Региональный оператор:           </w:t>
            </w:r>
          </w:p>
          <w:p w:rsidR="00431FDE" w:rsidRPr="003468FC" w:rsidRDefault="00431FDE" w:rsidP="00431FDE">
            <w:pPr>
              <w:suppressAutoHyphens/>
              <w:rPr>
                <w:rFonts w:ascii="Times New Roman" w:eastAsia="Calibri" w:hAnsi="Times New Roman" w:cs="Times New Roman"/>
                <w:color w:val="000000" w:themeColor="text1"/>
                <w:sz w:val="20"/>
                <w:szCs w:val="20"/>
                <w:lang w:eastAsia="zh-CN"/>
              </w:rPr>
            </w:pPr>
            <w:r>
              <w:rPr>
                <w:rFonts w:ascii="Times New Roman" w:eastAsia="Times New Roman" w:hAnsi="Times New Roman" w:cs="Times New Roman"/>
                <w:color w:val="000000" w:themeColor="text1"/>
                <w:sz w:val="20"/>
                <w:szCs w:val="20"/>
                <w:lang w:eastAsia="ru-RU"/>
              </w:rPr>
              <w:t>ООО</w:t>
            </w:r>
            <w:r w:rsidRPr="003468FC">
              <w:rPr>
                <w:rFonts w:ascii="Times New Roman" w:eastAsia="Times New Roman" w:hAnsi="Times New Roman" w:cs="Times New Roman"/>
                <w:color w:val="000000" w:themeColor="text1"/>
                <w:sz w:val="20"/>
                <w:szCs w:val="20"/>
                <w:lang w:eastAsia="ru-RU"/>
              </w:rPr>
              <w:t xml:space="preserve"> «Магнит»</w:t>
            </w:r>
          </w:p>
          <w:p w:rsidR="00431FDE" w:rsidRPr="003468FC" w:rsidRDefault="00431FDE" w:rsidP="00431FDE">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Юридический адрес: 644024, Омская </w:t>
            </w:r>
            <w:proofErr w:type="spellStart"/>
            <w:r w:rsidRPr="003468FC">
              <w:rPr>
                <w:rFonts w:ascii="Times New Roman" w:eastAsia="Times New Roman" w:hAnsi="Times New Roman" w:cs="Times New Roman"/>
                <w:color w:val="000000" w:themeColor="text1"/>
                <w:sz w:val="20"/>
                <w:szCs w:val="20"/>
                <w:lang w:eastAsia="ru-RU"/>
              </w:rPr>
              <w:t>обл</w:t>
            </w:r>
            <w:proofErr w:type="spellEnd"/>
            <w:r w:rsidRPr="003468FC">
              <w:rPr>
                <w:rFonts w:ascii="Times New Roman" w:eastAsia="Times New Roman" w:hAnsi="Times New Roman" w:cs="Times New Roman"/>
                <w:color w:val="000000" w:themeColor="text1"/>
                <w:sz w:val="20"/>
                <w:szCs w:val="20"/>
                <w:lang w:eastAsia="ru-RU"/>
              </w:rPr>
              <w:t xml:space="preserve">, </w:t>
            </w:r>
            <w:r w:rsidR="00D47D48">
              <w:rPr>
                <w:rFonts w:ascii="Times New Roman" w:eastAsia="Times New Roman" w:hAnsi="Times New Roman" w:cs="Times New Roman"/>
                <w:color w:val="000000" w:themeColor="text1"/>
                <w:sz w:val="20"/>
                <w:szCs w:val="20"/>
                <w:lang w:eastAsia="ru-RU"/>
              </w:rPr>
              <w:t xml:space="preserve">г. </w:t>
            </w:r>
            <w:r w:rsidRPr="003468FC">
              <w:rPr>
                <w:rFonts w:ascii="Times New Roman" w:eastAsia="Times New Roman" w:hAnsi="Times New Roman" w:cs="Times New Roman"/>
                <w:color w:val="000000" w:themeColor="text1"/>
                <w:sz w:val="20"/>
                <w:szCs w:val="20"/>
                <w:lang w:eastAsia="ru-RU"/>
              </w:rPr>
              <w:t xml:space="preserve">Омск, </w:t>
            </w:r>
            <w:r w:rsidR="00D47D48">
              <w:rPr>
                <w:rFonts w:ascii="Times New Roman" w:eastAsia="Times New Roman" w:hAnsi="Times New Roman" w:cs="Times New Roman"/>
                <w:color w:val="000000" w:themeColor="text1"/>
                <w:sz w:val="20"/>
                <w:szCs w:val="20"/>
                <w:lang w:eastAsia="ru-RU"/>
              </w:rPr>
              <w:t xml:space="preserve">ул. </w:t>
            </w:r>
            <w:r w:rsidRPr="003468FC">
              <w:rPr>
                <w:rFonts w:ascii="Times New Roman" w:eastAsia="Times New Roman" w:hAnsi="Times New Roman" w:cs="Times New Roman"/>
                <w:color w:val="000000" w:themeColor="text1"/>
                <w:sz w:val="20"/>
                <w:szCs w:val="20"/>
                <w:lang w:eastAsia="ru-RU"/>
              </w:rPr>
              <w:t>Декабристов, дом № 45, корпус 1 пом. 19</w:t>
            </w:r>
          </w:p>
          <w:p w:rsidR="00D47D48" w:rsidRPr="003468FC" w:rsidRDefault="00431FDE" w:rsidP="00D47D48">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Почтовый адрес: </w:t>
            </w:r>
            <w:r w:rsidR="00D47D48" w:rsidRPr="003468FC">
              <w:rPr>
                <w:rFonts w:ascii="Times New Roman" w:eastAsia="Times New Roman" w:hAnsi="Times New Roman" w:cs="Times New Roman"/>
                <w:color w:val="000000" w:themeColor="text1"/>
                <w:sz w:val="20"/>
                <w:szCs w:val="20"/>
                <w:lang w:eastAsia="ru-RU"/>
              </w:rPr>
              <w:t xml:space="preserve">644024, Омская </w:t>
            </w:r>
            <w:proofErr w:type="spellStart"/>
            <w:r w:rsidR="00D47D48" w:rsidRPr="003468FC">
              <w:rPr>
                <w:rFonts w:ascii="Times New Roman" w:eastAsia="Times New Roman" w:hAnsi="Times New Roman" w:cs="Times New Roman"/>
                <w:color w:val="000000" w:themeColor="text1"/>
                <w:sz w:val="20"/>
                <w:szCs w:val="20"/>
                <w:lang w:eastAsia="ru-RU"/>
              </w:rPr>
              <w:t>обл</w:t>
            </w:r>
            <w:proofErr w:type="spellEnd"/>
            <w:r w:rsidR="00D47D48" w:rsidRPr="003468FC">
              <w:rPr>
                <w:rFonts w:ascii="Times New Roman" w:eastAsia="Times New Roman" w:hAnsi="Times New Roman" w:cs="Times New Roman"/>
                <w:color w:val="000000" w:themeColor="text1"/>
                <w:sz w:val="20"/>
                <w:szCs w:val="20"/>
                <w:lang w:eastAsia="ru-RU"/>
              </w:rPr>
              <w:t xml:space="preserve">, </w:t>
            </w:r>
            <w:r w:rsidR="00D47D48">
              <w:rPr>
                <w:rFonts w:ascii="Times New Roman" w:eastAsia="Times New Roman" w:hAnsi="Times New Roman" w:cs="Times New Roman"/>
                <w:color w:val="000000" w:themeColor="text1"/>
                <w:sz w:val="20"/>
                <w:szCs w:val="20"/>
                <w:lang w:eastAsia="ru-RU"/>
              </w:rPr>
              <w:t xml:space="preserve">г. </w:t>
            </w:r>
            <w:r w:rsidR="00D47D48" w:rsidRPr="003468FC">
              <w:rPr>
                <w:rFonts w:ascii="Times New Roman" w:eastAsia="Times New Roman" w:hAnsi="Times New Roman" w:cs="Times New Roman"/>
                <w:color w:val="000000" w:themeColor="text1"/>
                <w:sz w:val="20"/>
                <w:szCs w:val="20"/>
                <w:lang w:eastAsia="ru-RU"/>
              </w:rPr>
              <w:t xml:space="preserve">Омск, </w:t>
            </w:r>
            <w:r w:rsidR="00D47D48">
              <w:rPr>
                <w:rFonts w:ascii="Times New Roman" w:eastAsia="Times New Roman" w:hAnsi="Times New Roman" w:cs="Times New Roman"/>
                <w:color w:val="000000" w:themeColor="text1"/>
                <w:sz w:val="20"/>
                <w:szCs w:val="20"/>
                <w:lang w:eastAsia="ru-RU"/>
              </w:rPr>
              <w:t xml:space="preserve">ул. </w:t>
            </w:r>
            <w:r w:rsidR="00D47D48" w:rsidRPr="003468FC">
              <w:rPr>
                <w:rFonts w:ascii="Times New Roman" w:eastAsia="Times New Roman" w:hAnsi="Times New Roman" w:cs="Times New Roman"/>
                <w:color w:val="000000" w:themeColor="text1"/>
                <w:sz w:val="20"/>
                <w:szCs w:val="20"/>
                <w:lang w:eastAsia="ru-RU"/>
              </w:rPr>
              <w:t>Декабристов, дом № 45, корпус 1 пом. 19</w:t>
            </w:r>
          </w:p>
          <w:p w:rsidR="00431FDE" w:rsidRPr="003468FC" w:rsidRDefault="00431FDE" w:rsidP="00431FDE">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ИНН 5401381810,</w:t>
            </w:r>
            <w:r w:rsidRPr="003468FC">
              <w:rPr>
                <w:rFonts w:ascii="Times New Roman" w:eastAsia="Calibri" w:hAnsi="Times New Roman" w:cs="Times New Roman"/>
                <w:color w:val="000000" w:themeColor="text1"/>
                <w:sz w:val="20"/>
                <w:szCs w:val="20"/>
                <w:lang w:eastAsia="zh-CN"/>
              </w:rPr>
              <w:t xml:space="preserve"> </w:t>
            </w:r>
            <w:r w:rsidRPr="003468FC">
              <w:rPr>
                <w:rFonts w:ascii="Times New Roman" w:eastAsia="Times New Roman" w:hAnsi="Times New Roman" w:cs="Times New Roman"/>
                <w:color w:val="000000" w:themeColor="text1"/>
                <w:sz w:val="20"/>
                <w:szCs w:val="20"/>
                <w:lang w:eastAsia="ru-RU"/>
              </w:rPr>
              <w:t>КПП 550401001</w:t>
            </w:r>
          </w:p>
          <w:p w:rsidR="00431FDE" w:rsidRPr="003468FC" w:rsidRDefault="00431FDE" w:rsidP="00431FDE">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ОГРН 1145476106654</w:t>
            </w:r>
          </w:p>
          <w:p w:rsidR="00431FDE" w:rsidRPr="003468FC" w:rsidRDefault="00431FDE" w:rsidP="00431FDE">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Телефон: +7 (3812) 35-25-25</w:t>
            </w:r>
          </w:p>
          <w:p w:rsidR="00431FDE" w:rsidRPr="003468FC" w:rsidRDefault="00431FDE" w:rsidP="00431FDE">
            <w:pPr>
              <w:suppressAutoHyphens/>
              <w:rPr>
                <w:rFonts w:ascii="Times New Roman" w:eastAsia="Times New Roman" w:hAnsi="Times New Roman" w:cs="Times New Roman"/>
                <w:color w:val="000000" w:themeColor="text1"/>
                <w:sz w:val="20"/>
                <w:szCs w:val="20"/>
                <w:lang w:eastAsia="ru-RU"/>
              </w:rPr>
            </w:pPr>
            <w:r w:rsidRPr="003468FC">
              <w:rPr>
                <w:rFonts w:ascii="Times New Roman" w:eastAsia="Times New Roman" w:hAnsi="Times New Roman" w:cs="Times New Roman"/>
                <w:color w:val="000000" w:themeColor="text1"/>
                <w:sz w:val="20"/>
                <w:szCs w:val="20"/>
                <w:lang w:val="en-US" w:eastAsia="ru-RU"/>
              </w:rPr>
              <w:t>E</w:t>
            </w:r>
            <w:r w:rsidRPr="003468FC">
              <w:rPr>
                <w:rFonts w:ascii="Times New Roman" w:eastAsia="Times New Roman" w:hAnsi="Times New Roman" w:cs="Times New Roman"/>
                <w:color w:val="000000" w:themeColor="text1"/>
                <w:sz w:val="20"/>
                <w:szCs w:val="20"/>
                <w:lang w:eastAsia="ru-RU"/>
              </w:rPr>
              <w:t>-</w:t>
            </w:r>
            <w:r w:rsidRPr="003468FC">
              <w:rPr>
                <w:rFonts w:ascii="Times New Roman" w:eastAsia="Times New Roman" w:hAnsi="Times New Roman" w:cs="Times New Roman"/>
                <w:color w:val="000000" w:themeColor="text1"/>
                <w:sz w:val="20"/>
                <w:szCs w:val="20"/>
                <w:lang w:val="en-US" w:eastAsia="ru-RU"/>
              </w:rPr>
              <w:t>mail</w:t>
            </w:r>
            <w:r w:rsidRPr="003468FC">
              <w:rPr>
                <w:rFonts w:ascii="Times New Roman" w:eastAsia="Times New Roman" w:hAnsi="Times New Roman" w:cs="Times New Roman"/>
                <w:color w:val="000000" w:themeColor="text1"/>
                <w:sz w:val="20"/>
                <w:szCs w:val="20"/>
                <w:lang w:eastAsia="ru-RU"/>
              </w:rPr>
              <w:t>: info@magnit-tko.ru</w:t>
            </w:r>
          </w:p>
          <w:p w:rsidR="00431FDE" w:rsidRPr="003468FC" w:rsidRDefault="00431FDE" w:rsidP="00431FDE">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Официальный сайт: www.magnit-tko.ru</w:t>
            </w:r>
          </w:p>
          <w:p w:rsidR="00431FDE" w:rsidRPr="003468FC" w:rsidRDefault="00431FDE" w:rsidP="00431FDE">
            <w:pPr>
              <w:suppressAutoHyphens/>
              <w:rPr>
                <w:rFonts w:ascii="Times New Roman" w:eastAsia="Times New Roman" w:hAnsi="Times New Roman" w:cs="Times New Roman"/>
                <w:color w:val="000000" w:themeColor="text1"/>
                <w:sz w:val="20"/>
                <w:szCs w:val="20"/>
                <w:lang w:eastAsia="ru-RU"/>
              </w:rPr>
            </w:pPr>
            <w:r w:rsidRPr="003468FC">
              <w:rPr>
                <w:rFonts w:ascii="Times New Roman" w:eastAsia="Times New Roman" w:hAnsi="Times New Roman" w:cs="Times New Roman"/>
                <w:color w:val="000000" w:themeColor="text1"/>
                <w:sz w:val="20"/>
                <w:szCs w:val="20"/>
                <w:lang w:eastAsia="ru-RU"/>
              </w:rPr>
              <w:t xml:space="preserve">Банковские реквизиты: </w:t>
            </w:r>
          </w:p>
          <w:p w:rsidR="00431FDE" w:rsidRPr="007F3F21" w:rsidRDefault="00431FDE" w:rsidP="00431FDE">
            <w:pPr>
              <w:suppressAutoHyphens/>
              <w:rPr>
                <w:rFonts w:ascii="Times New Roman" w:eastAsia="Times New Roman" w:hAnsi="Times New Roman" w:cs="Times New Roman"/>
                <w:color w:val="000000" w:themeColor="text1"/>
                <w:sz w:val="20"/>
                <w:szCs w:val="20"/>
                <w:lang w:eastAsia="ru-RU"/>
              </w:rPr>
            </w:pPr>
            <w:r w:rsidRPr="007F3F21">
              <w:rPr>
                <w:rFonts w:ascii="Times New Roman" w:eastAsia="Times New Roman" w:hAnsi="Times New Roman" w:cs="Times New Roman"/>
                <w:color w:val="000000" w:themeColor="text1"/>
                <w:sz w:val="20"/>
                <w:szCs w:val="20"/>
                <w:lang w:eastAsia="ru-RU"/>
              </w:rPr>
              <w:t>р/</w:t>
            </w:r>
            <w:proofErr w:type="spellStart"/>
            <w:r w:rsidRPr="007F3F21">
              <w:rPr>
                <w:rFonts w:ascii="Times New Roman" w:eastAsia="Times New Roman" w:hAnsi="Times New Roman" w:cs="Times New Roman"/>
                <w:color w:val="000000" w:themeColor="text1"/>
                <w:sz w:val="20"/>
                <w:szCs w:val="20"/>
                <w:lang w:eastAsia="ru-RU"/>
              </w:rPr>
              <w:t>сч</w:t>
            </w:r>
            <w:proofErr w:type="spellEnd"/>
            <w:r w:rsidRPr="007F3F21">
              <w:rPr>
                <w:rFonts w:ascii="Times New Roman" w:eastAsia="Times New Roman" w:hAnsi="Times New Roman" w:cs="Times New Roman"/>
                <w:color w:val="000000" w:themeColor="text1"/>
                <w:sz w:val="20"/>
                <w:szCs w:val="20"/>
                <w:lang w:eastAsia="ru-RU"/>
              </w:rPr>
              <w:t xml:space="preserve"> 40702810</w:t>
            </w:r>
            <w:r w:rsidR="007F3F21" w:rsidRPr="007F3F21">
              <w:rPr>
                <w:rFonts w:ascii="Times New Roman" w:eastAsia="Times New Roman" w:hAnsi="Times New Roman" w:cs="Times New Roman"/>
                <w:color w:val="000000" w:themeColor="text1"/>
                <w:sz w:val="20"/>
                <w:szCs w:val="20"/>
                <w:lang w:eastAsia="ru-RU"/>
              </w:rPr>
              <w:t>338320002761</w:t>
            </w:r>
          </w:p>
          <w:p w:rsidR="00431FDE" w:rsidRPr="007F3F21" w:rsidRDefault="00431FDE" w:rsidP="00431FDE">
            <w:pPr>
              <w:suppressAutoHyphens/>
              <w:rPr>
                <w:rFonts w:ascii="Times New Roman" w:eastAsia="Calibri" w:hAnsi="Times New Roman" w:cs="Times New Roman"/>
                <w:color w:val="000000" w:themeColor="text1"/>
                <w:sz w:val="20"/>
                <w:szCs w:val="20"/>
                <w:lang w:eastAsia="zh-CN"/>
              </w:rPr>
            </w:pPr>
            <w:r w:rsidRPr="007F3F21">
              <w:rPr>
                <w:rFonts w:ascii="Times New Roman" w:eastAsia="Times New Roman" w:hAnsi="Times New Roman" w:cs="Times New Roman"/>
                <w:color w:val="000000" w:themeColor="text1"/>
                <w:sz w:val="20"/>
                <w:szCs w:val="20"/>
                <w:lang w:eastAsia="ru-RU"/>
              </w:rPr>
              <w:t>ФИЛИАЛ «ЕКАТЕРИНБУРГСКИЙ» АО «АЛЬФА-БАНК»</w:t>
            </w:r>
          </w:p>
          <w:p w:rsidR="00431FDE" w:rsidRPr="007F3F21" w:rsidRDefault="00431FDE" w:rsidP="00431FDE">
            <w:pPr>
              <w:suppressAutoHyphens/>
              <w:rPr>
                <w:rFonts w:ascii="Times New Roman" w:eastAsia="Calibri" w:hAnsi="Times New Roman" w:cs="Times New Roman"/>
                <w:color w:val="000000" w:themeColor="text1"/>
                <w:sz w:val="20"/>
                <w:szCs w:val="20"/>
                <w:lang w:eastAsia="zh-CN"/>
              </w:rPr>
            </w:pPr>
            <w:r w:rsidRPr="007F3F21">
              <w:rPr>
                <w:rFonts w:ascii="Times New Roman" w:eastAsia="Times New Roman" w:hAnsi="Times New Roman" w:cs="Times New Roman"/>
                <w:color w:val="000000" w:themeColor="text1"/>
                <w:sz w:val="20"/>
                <w:szCs w:val="20"/>
                <w:lang w:eastAsia="ru-RU"/>
              </w:rPr>
              <w:t>к/</w:t>
            </w:r>
            <w:proofErr w:type="spellStart"/>
            <w:r w:rsidRPr="007F3F21">
              <w:rPr>
                <w:rFonts w:ascii="Times New Roman" w:eastAsia="Times New Roman" w:hAnsi="Times New Roman" w:cs="Times New Roman"/>
                <w:color w:val="000000" w:themeColor="text1"/>
                <w:sz w:val="20"/>
                <w:szCs w:val="20"/>
                <w:lang w:eastAsia="ru-RU"/>
              </w:rPr>
              <w:t>сч</w:t>
            </w:r>
            <w:proofErr w:type="spellEnd"/>
            <w:r w:rsidRPr="007F3F21">
              <w:rPr>
                <w:rFonts w:ascii="Times New Roman" w:eastAsia="Times New Roman" w:hAnsi="Times New Roman" w:cs="Times New Roman"/>
                <w:color w:val="000000" w:themeColor="text1"/>
                <w:sz w:val="20"/>
                <w:szCs w:val="20"/>
                <w:lang w:eastAsia="ru-RU"/>
              </w:rPr>
              <w:t xml:space="preserve"> 30101810100000000964</w:t>
            </w:r>
          </w:p>
          <w:p w:rsidR="00431FDE" w:rsidRPr="003468FC" w:rsidRDefault="00431FDE" w:rsidP="00431FDE">
            <w:pPr>
              <w:suppressAutoHyphens/>
              <w:rPr>
                <w:rFonts w:ascii="Times New Roman" w:eastAsia="Times New Roman" w:hAnsi="Times New Roman" w:cs="Times New Roman"/>
                <w:color w:val="000000" w:themeColor="text1"/>
                <w:sz w:val="20"/>
                <w:szCs w:val="20"/>
                <w:lang w:eastAsia="ru-RU"/>
              </w:rPr>
            </w:pPr>
            <w:r w:rsidRPr="007F3F21">
              <w:rPr>
                <w:rFonts w:ascii="Times New Roman" w:eastAsia="Times New Roman" w:hAnsi="Times New Roman" w:cs="Times New Roman"/>
                <w:color w:val="000000" w:themeColor="text1"/>
                <w:sz w:val="20"/>
                <w:szCs w:val="20"/>
                <w:lang w:eastAsia="ru-RU"/>
              </w:rPr>
              <w:t>БИК 046577964</w:t>
            </w:r>
          </w:p>
          <w:p w:rsidR="001C0E31" w:rsidRDefault="001C0E31" w:rsidP="00B34429">
            <w:pPr>
              <w:tabs>
                <w:tab w:val="center" w:pos="2615"/>
              </w:tabs>
              <w:rPr>
                <w:rFonts w:ascii="Times New Roman" w:hAnsi="Times New Roman" w:cs="Times New Roman"/>
                <w:bCs/>
                <w:sz w:val="20"/>
                <w:szCs w:val="20"/>
              </w:rPr>
            </w:pPr>
          </w:p>
          <w:p w:rsidR="005A6A06" w:rsidRPr="008020F6" w:rsidRDefault="00FC2483" w:rsidP="00B34429">
            <w:pPr>
              <w:tabs>
                <w:tab w:val="center" w:pos="2615"/>
              </w:tabs>
              <w:rPr>
                <w:rFonts w:ascii="Times New Roman" w:hAnsi="Times New Roman" w:cs="Times New Roman"/>
                <w:bCs/>
                <w:sz w:val="20"/>
                <w:szCs w:val="20"/>
              </w:rPr>
            </w:pPr>
            <w:r>
              <w:rPr>
                <w:rFonts w:ascii="Times New Roman" w:hAnsi="Times New Roman" w:cs="Times New Roman"/>
                <w:bCs/>
                <w:sz w:val="20"/>
                <w:szCs w:val="20"/>
              </w:rPr>
              <w:t>Д</w:t>
            </w:r>
            <w:r w:rsidR="005A6A06" w:rsidRPr="008020F6">
              <w:rPr>
                <w:rFonts w:ascii="Times New Roman" w:hAnsi="Times New Roman" w:cs="Times New Roman"/>
                <w:bCs/>
                <w:sz w:val="20"/>
                <w:szCs w:val="20"/>
              </w:rPr>
              <w:t>олжность</w:t>
            </w:r>
          </w:p>
          <w:p w:rsidR="005A6A06" w:rsidRDefault="005A6A06" w:rsidP="00B34429">
            <w:pPr>
              <w:rPr>
                <w:rFonts w:ascii="Times New Roman" w:hAnsi="Times New Roman" w:cs="Times New Roman"/>
                <w:sz w:val="20"/>
                <w:szCs w:val="20"/>
              </w:rPr>
            </w:pPr>
            <w:r w:rsidRPr="008020F6">
              <w:rPr>
                <w:rFonts w:ascii="Times New Roman" w:hAnsi="Times New Roman" w:cs="Times New Roman"/>
                <w:sz w:val="20"/>
                <w:szCs w:val="20"/>
              </w:rPr>
              <w:t>_________/____________/</w:t>
            </w:r>
            <w:r>
              <w:rPr>
                <w:rFonts w:ascii="Times New Roman" w:hAnsi="Times New Roman" w:cs="Times New Roman"/>
                <w:sz w:val="20"/>
                <w:szCs w:val="20"/>
              </w:rPr>
              <w:t xml:space="preserve"> "__" ______</w:t>
            </w:r>
            <w:r w:rsidRPr="008020F6">
              <w:rPr>
                <w:rFonts w:ascii="Times New Roman" w:hAnsi="Times New Roman" w:cs="Times New Roman"/>
                <w:sz w:val="20"/>
                <w:szCs w:val="20"/>
              </w:rPr>
              <w:t xml:space="preserve"> 20__г.</w:t>
            </w:r>
          </w:p>
          <w:p w:rsidR="005A6A06" w:rsidRPr="008020F6" w:rsidRDefault="005A6A06" w:rsidP="00B34429">
            <w:pPr>
              <w:rPr>
                <w:rFonts w:ascii="Times New Roman" w:hAnsi="Times New Roman" w:cs="Times New Roman"/>
                <w:sz w:val="20"/>
                <w:szCs w:val="20"/>
              </w:rPr>
            </w:pPr>
            <w:r w:rsidRPr="008020F6">
              <w:rPr>
                <w:rFonts w:ascii="Times New Roman" w:hAnsi="Times New Roman" w:cs="Times New Roman"/>
                <w:sz w:val="20"/>
                <w:szCs w:val="20"/>
              </w:rPr>
              <w:t xml:space="preserve">  (подпись)</w:t>
            </w:r>
            <w:r w:rsidRPr="008020F6">
              <w:rPr>
                <w:rFonts w:ascii="Times New Roman" w:hAnsi="Times New Roman" w:cs="Times New Roman"/>
                <w:sz w:val="20"/>
                <w:szCs w:val="20"/>
              </w:rPr>
              <w:tab/>
              <w:t xml:space="preserve">    М.П.</w:t>
            </w:r>
          </w:p>
        </w:tc>
        <w:tc>
          <w:tcPr>
            <w:tcW w:w="6237" w:type="dxa"/>
            <w:tcBorders>
              <w:bottom w:val="single" w:sz="4" w:space="0" w:color="auto"/>
            </w:tcBorders>
          </w:tcPr>
          <w:p w:rsidR="005A6A06" w:rsidRPr="008020F6" w:rsidRDefault="005A6A06" w:rsidP="00B34429">
            <w:pPr>
              <w:pStyle w:val="ConsPlusNormal"/>
              <w:jc w:val="both"/>
              <w:rPr>
                <w:rFonts w:ascii="Times New Roman" w:hAnsi="Times New Roman" w:cs="Times New Roman"/>
                <w:b/>
                <w:sz w:val="20"/>
              </w:rPr>
            </w:pPr>
            <w:r w:rsidRPr="008020F6">
              <w:rPr>
                <w:rFonts w:ascii="Times New Roman" w:hAnsi="Times New Roman" w:cs="Times New Roman"/>
                <w:b/>
                <w:sz w:val="20"/>
              </w:rPr>
              <w:t>Потребитель</w:t>
            </w:r>
            <w:r w:rsidR="000C7815">
              <w:rPr>
                <w:rFonts w:ascii="Times New Roman" w:hAnsi="Times New Roman" w:cs="Times New Roman"/>
                <w:b/>
                <w:sz w:val="20"/>
              </w:rPr>
              <w:t xml:space="preserve"> (ФЛ)</w:t>
            </w:r>
            <w:r w:rsidR="00C77961">
              <w:rPr>
                <w:rFonts w:ascii="Times New Roman" w:hAnsi="Times New Roman" w:cs="Times New Roman"/>
                <w:b/>
                <w:sz w:val="20"/>
              </w:rPr>
              <w:t>:</w:t>
            </w:r>
          </w:p>
          <w:p w:rsidR="005A6A06" w:rsidRPr="008020F6" w:rsidRDefault="005A6A06" w:rsidP="00B34429">
            <w:pPr>
              <w:rPr>
                <w:rFonts w:ascii="Times New Roman" w:hAnsi="Times New Roman" w:cs="Times New Roman"/>
                <w:b/>
                <w:sz w:val="24"/>
                <w:szCs w:val="24"/>
              </w:rPr>
            </w:pPr>
            <w:proofErr w:type="gramStart"/>
            <w:r w:rsidRPr="008020F6">
              <w:rPr>
                <w:rFonts w:ascii="Times New Roman" w:hAnsi="Times New Roman" w:cs="Times New Roman"/>
                <w:sz w:val="20"/>
                <w:szCs w:val="20"/>
              </w:rPr>
              <w:t>Ф.И.О</w:t>
            </w:r>
            <w:r w:rsidRPr="008020F6">
              <w:rPr>
                <w:rFonts w:ascii="Times New Roman" w:hAnsi="Times New Roman" w:cs="Times New Roman"/>
                <w:sz w:val="24"/>
                <w:szCs w:val="24"/>
              </w:rPr>
              <w:t>.:</w:t>
            </w:r>
            <w:r w:rsidRPr="008020F6">
              <w:rPr>
                <w:rFonts w:ascii="Times New Roman" w:hAnsi="Times New Roman" w:cs="Times New Roman"/>
                <w:b/>
                <w:sz w:val="24"/>
                <w:szCs w:val="24"/>
              </w:rPr>
              <w:t>_</w:t>
            </w:r>
            <w:proofErr w:type="gramEnd"/>
            <w:r w:rsidRPr="008020F6">
              <w:rPr>
                <w:rFonts w:ascii="Times New Roman" w:hAnsi="Times New Roman" w:cs="Times New Roman"/>
                <w:b/>
                <w:sz w:val="24"/>
                <w:szCs w:val="24"/>
              </w:rPr>
              <w:t>___________________________________________</w:t>
            </w:r>
          </w:p>
          <w:p w:rsidR="005A6A06" w:rsidRPr="008020F6" w:rsidRDefault="005A6A06" w:rsidP="00B34429">
            <w:pPr>
              <w:rPr>
                <w:rFonts w:ascii="Times New Roman" w:hAnsi="Times New Roman" w:cs="Times New Roman"/>
                <w:sz w:val="24"/>
                <w:szCs w:val="24"/>
              </w:rPr>
            </w:pPr>
            <w:r w:rsidRPr="008020F6">
              <w:rPr>
                <w:rFonts w:ascii="Times New Roman" w:hAnsi="Times New Roman" w:cs="Times New Roman"/>
                <w:sz w:val="20"/>
                <w:szCs w:val="20"/>
              </w:rPr>
              <w:t>Дата рождения</w:t>
            </w:r>
            <w:r w:rsidRPr="008020F6">
              <w:rPr>
                <w:rFonts w:ascii="Times New Roman" w:hAnsi="Times New Roman" w:cs="Times New Roman"/>
                <w:sz w:val="24"/>
                <w:szCs w:val="24"/>
              </w:rPr>
              <w:t>_______________________</w:t>
            </w:r>
            <w:r>
              <w:rPr>
                <w:rFonts w:ascii="Times New Roman" w:hAnsi="Times New Roman" w:cs="Times New Roman"/>
                <w:sz w:val="24"/>
                <w:szCs w:val="24"/>
              </w:rPr>
              <w:t>_________________</w:t>
            </w:r>
          </w:p>
          <w:p w:rsidR="005A6A06" w:rsidRPr="008020F6" w:rsidRDefault="005A6A06" w:rsidP="00B34429">
            <w:pPr>
              <w:rPr>
                <w:rFonts w:ascii="Times New Roman" w:hAnsi="Times New Roman" w:cs="Times New Roman"/>
                <w:sz w:val="24"/>
                <w:szCs w:val="24"/>
              </w:rPr>
            </w:pPr>
            <w:r w:rsidRPr="008020F6">
              <w:rPr>
                <w:rFonts w:ascii="Times New Roman" w:hAnsi="Times New Roman" w:cs="Times New Roman"/>
                <w:sz w:val="20"/>
                <w:szCs w:val="20"/>
              </w:rPr>
              <w:t>паспорт: серия</w:t>
            </w:r>
            <w:r w:rsidRPr="008020F6">
              <w:rPr>
                <w:rFonts w:ascii="Times New Roman" w:hAnsi="Times New Roman" w:cs="Times New Roman"/>
                <w:sz w:val="24"/>
                <w:szCs w:val="24"/>
              </w:rPr>
              <w:t xml:space="preserve"> ________ № ____________ </w:t>
            </w:r>
            <w:r w:rsidRPr="008020F6">
              <w:rPr>
                <w:rFonts w:ascii="Times New Roman" w:hAnsi="Times New Roman" w:cs="Times New Roman"/>
                <w:sz w:val="20"/>
                <w:szCs w:val="20"/>
              </w:rPr>
              <w:t>выдан: кем</w:t>
            </w:r>
            <w:r w:rsidRPr="008020F6">
              <w:rPr>
                <w:rFonts w:ascii="Times New Roman" w:hAnsi="Times New Roman" w:cs="Times New Roman"/>
                <w:sz w:val="24"/>
                <w:szCs w:val="24"/>
              </w:rPr>
              <w:t xml:space="preserve">: _________________________________________________, </w:t>
            </w:r>
          </w:p>
          <w:p w:rsidR="005A6A06" w:rsidRDefault="005A6A06" w:rsidP="00B34429">
            <w:pPr>
              <w:rPr>
                <w:rFonts w:ascii="Times New Roman" w:hAnsi="Times New Roman" w:cs="Times New Roman"/>
                <w:sz w:val="24"/>
                <w:szCs w:val="24"/>
              </w:rPr>
            </w:pPr>
            <w:r w:rsidRPr="008020F6">
              <w:rPr>
                <w:rFonts w:ascii="Times New Roman" w:hAnsi="Times New Roman" w:cs="Times New Roman"/>
                <w:sz w:val="20"/>
                <w:szCs w:val="20"/>
              </w:rPr>
              <w:t>когда</w:t>
            </w:r>
            <w:r w:rsidRPr="008020F6">
              <w:rPr>
                <w:rFonts w:ascii="Times New Roman" w:hAnsi="Times New Roman" w:cs="Times New Roman"/>
                <w:sz w:val="24"/>
                <w:szCs w:val="24"/>
              </w:rPr>
              <w:t xml:space="preserve">: ______________, </w:t>
            </w:r>
            <w:r w:rsidRPr="008020F6">
              <w:rPr>
                <w:rFonts w:ascii="Times New Roman" w:hAnsi="Times New Roman" w:cs="Times New Roman"/>
                <w:sz w:val="20"/>
                <w:szCs w:val="20"/>
              </w:rPr>
              <w:t>код подразделения</w:t>
            </w:r>
            <w:r w:rsidRPr="008020F6">
              <w:rPr>
                <w:rFonts w:ascii="Times New Roman" w:hAnsi="Times New Roman" w:cs="Times New Roman"/>
                <w:sz w:val="24"/>
                <w:szCs w:val="24"/>
              </w:rPr>
              <w:t xml:space="preserve"> ___________,  </w:t>
            </w:r>
          </w:p>
          <w:p w:rsidR="001C0E31" w:rsidRDefault="001C0E31" w:rsidP="00B34429">
            <w:pPr>
              <w:rPr>
                <w:rFonts w:ascii="Times New Roman" w:hAnsi="Times New Roman" w:cs="Times New Roman"/>
                <w:sz w:val="24"/>
                <w:szCs w:val="24"/>
              </w:rPr>
            </w:pPr>
            <w:r>
              <w:rPr>
                <w:rFonts w:ascii="Times New Roman" w:hAnsi="Times New Roman" w:cs="Times New Roman"/>
                <w:sz w:val="24"/>
                <w:szCs w:val="24"/>
              </w:rPr>
              <w:t>ИНН: ____________________________________________</w:t>
            </w:r>
          </w:p>
          <w:p w:rsidR="001C0E31" w:rsidRPr="008020F6" w:rsidRDefault="001C0E31" w:rsidP="00B34429">
            <w:pPr>
              <w:rPr>
                <w:rFonts w:ascii="Times New Roman" w:hAnsi="Times New Roman" w:cs="Times New Roman"/>
                <w:sz w:val="24"/>
                <w:szCs w:val="24"/>
              </w:rPr>
            </w:pPr>
            <w:r>
              <w:rPr>
                <w:rFonts w:ascii="Times New Roman" w:hAnsi="Times New Roman" w:cs="Times New Roman"/>
                <w:sz w:val="24"/>
                <w:szCs w:val="24"/>
              </w:rPr>
              <w:t>СНИЛС: __________________________________________</w:t>
            </w:r>
          </w:p>
          <w:p w:rsidR="005A6A06" w:rsidRPr="008020F6" w:rsidRDefault="005A6A06" w:rsidP="00B34429">
            <w:pPr>
              <w:rPr>
                <w:rFonts w:ascii="Times New Roman" w:hAnsi="Times New Roman" w:cs="Times New Roman"/>
                <w:sz w:val="24"/>
                <w:szCs w:val="24"/>
              </w:rPr>
            </w:pPr>
            <w:r w:rsidRPr="008020F6">
              <w:rPr>
                <w:rFonts w:ascii="Times New Roman" w:hAnsi="Times New Roman" w:cs="Times New Roman"/>
                <w:sz w:val="20"/>
                <w:szCs w:val="20"/>
              </w:rPr>
              <w:t>Адрес регистрации</w:t>
            </w:r>
            <w:r w:rsidRPr="008020F6">
              <w:rPr>
                <w:rFonts w:ascii="Times New Roman" w:hAnsi="Times New Roman" w:cs="Times New Roman"/>
                <w:sz w:val="24"/>
                <w:szCs w:val="24"/>
              </w:rPr>
              <w:t xml:space="preserve"> ____________________________________</w:t>
            </w:r>
          </w:p>
          <w:p w:rsidR="005A6A06" w:rsidRPr="008020F6" w:rsidRDefault="005A6A06" w:rsidP="00B34429">
            <w:pPr>
              <w:rPr>
                <w:rFonts w:ascii="Times New Roman" w:hAnsi="Times New Roman" w:cs="Times New Roman"/>
                <w:sz w:val="24"/>
                <w:szCs w:val="24"/>
              </w:rPr>
            </w:pPr>
            <w:r w:rsidRPr="008020F6">
              <w:rPr>
                <w:rFonts w:ascii="Times New Roman" w:hAnsi="Times New Roman" w:cs="Times New Roman"/>
                <w:sz w:val="24"/>
                <w:szCs w:val="24"/>
              </w:rPr>
              <w:t>_________________________________________________</w:t>
            </w:r>
          </w:p>
          <w:p w:rsidR="005A6A06" w:rsidRPr="008020F6" w:rsidRDefault="005A6A06" w:rsidP="00B34429">
            <w:pPr>
              <w:rPr>
                <w:rFonts w:ascii="Times New Roman" w:hAnsi="Times New Roman" w:cs="Times New Roman"/>
                <w:sz w:val="24"/>
                <w:szCs w:val="24"/>
              </w:rPr>
            </w:pPr>
            <w:r w:rsidRPr="008020F6">
              <w:rPr>
                <w:rFonts w:ascii="Times New Roman" w:hAnsi="Times New Roman" w:cs="Times New Roman"/>
                <w:sz w:val="20"/>
                <w:szCs w:val="20"/>
              </w:rPr>
              <w:t>Адрес для доставки корреспонденции</w:t>
            </w:r>
            <w:r w:rsidRPr="008020F6">
              <w:rPr>
                <w:rFonts w:ascii="Times New Roman" w:hAnsi="Times New Roman" w:cs="Times New Roman"/>
                <w:sz w:val="24"/>
                <w:szCs w:val="24"/>
              </w:rPr>
              <w:t>: _________</w:t>
            </w:r>
            <w:r>
              <w:rPr>
                <w:rFonts w:ascii="Times New Roman" w:hAnsi="Times New Roman" w:cs="Times New Roman"/>
                <w:sz w:val="24"/>
                <w:szCs w:val="24"/>
              </w:rPr>
              <w:t>___________</w:t>
            </w:r>
          </w:p>
          <w:p w:rsidR="005A6A06" w:rsidRPr="008020F6" w:rsidRDefault="005A6A06" w:rsidP="00B34429">
            <w:pPr>
              <w:rPr>
                <w:rFonts w:ascii="Times New Roman" w:hAnsi="Times New Roman" w:cs="Times New Roman"/>
                <w:b/>
                <w:color w:val="000000" w:themeColor="text1"/>
                <w:sz w:val="24"/>
                <w:szCs w:val="24"/>
              </w:rPr>
            </w:pPr>
            <w:r w:rsidRPr="008020F6">
              <w:rPr>
                <w:rFonts w:ascii="Times New Roman" w:hAnsi="Times New Roman" w:cs="Times New Roman"/>
                <w:sz w:val="24"/>
                <w:szCs w:val="24"/>
              </w:rPr>
              <w:t>__________________________________________</w:t>
            </w:r>
            <w:r>
              <w:rPr>
                <w:rFonts w:ascii="Times New Roman" w:hAnsi="Times New Roman" w:cs="Times New Roman"/>
                <w:sz w:val="24"/>
                <w:szCs w:val="24"/>
              </w:rPr>
              <w:t>________</w:t>
            </w:r>
          </w:p>
          <w:p w:rsidR="005A6A06" w:rsidRPr="008020F6" w:rsidRDefault="005A6A06" w:rsidP="00B34429">
            <w:pPr>
              <w:rPr>
                <w:rFonts w:ascii="Times New Roman" w:hAnsi="Times New Roman" w:cs="Times New Roman"/>
                <w:color w:val="000000" w:themeColor="text1"/>
                <w:sz w:val="24"/>
                <w:szCs w:val="24"/>
              </w:rPr>
            </w:pPr>
            <w:r w:rsidRPr="008020F6">
              <w:rPr>
                <w:rFonts w:ascii="Times New Roman" w:hAnsi="Times New Roman" w:cs="Times New Roman"/>
                <w:color w:val="000000" w:themeColor="text1"/>
                <w:sz w:val="20"/>
                <w:szCs w:val="20"/>
              </w:rPr>
              <w:t>Номер мобильного телефона</w:t>
            </w:r>
            <w:r w:rsidRPr="008020F6">
              <w:rPr>
                <w:rFonts w:ascii="Times New Roman" w:hAnsi="Times New Roman" w:cs="Times New Roman"/>
                <w:sz w:val="24"/>
                <w:szCs w:val="24"/>
              </w:rPr>
              <w:t>____________________________</w:t>
            </w:r>
          </w:p>
          <w:p w:rsidR="005A6A06" w:rsidRPr="008020F6" w:rsidRDefault="005A6A06" w:rsidP="00B34429">
            <w:pPr>
              <w:rPr>
                <w:rFonts w:ascii="Times New Roman" w:hAnsi="Times New Roman" w:cs="Times New Roman"/>
                <w:sz w:val="24"/>
                <w:szCs w:val="24"/>
              </w:rPr>
            </w:pPr>
            <w:r w:rsidRPr="008020F6">
              <w:rPr>
                <w:rFonts w:ascii="Times New Roman" w:hAnsi="Times New Roman" w:cs="Times New Roman"/>
                <w:sz w:val="20"/>
                <w:szCs w:val="20"/>
              </w:rPr>
              <w:t xml:space="preserve">Адрес электронной </w:t>
            </w:r>
            <w:proofErr w:type="gramStart"/>
            <w:r w:rsidRPr="008020F6">
              <w:rPr>
                <w:rFonts w:ascii="Times New Roman" w:hAnsi="Times New Roman" w:cs="Times New Roman"/>
                <w:sz w:val="20"/>
                <w:szCs w:val="20"/>
              </w:rPr>
              <w:t>почты</w:t>
            </w:r>
            <w:r w:rsidRPr="008020F6">
              <w:rPr>
                <w:rFonts w:ascii="Times New Roman" w:hAnsi="Times New Roman" w:cs="Times New Roman"/>
                <w:sz w:val="24"/>
                <w:szCs w:val="24"/>
              </w:rPr>
              <w:t xml:space="preserve">  _</w:t>
            </w:r>
            <w:proofErr w:type="gramEnd"/>
            <w:r w:rsidRPr="008020F6">
              <w:rPr>
                <w:rFonts w:ascii="Times New Roman" w:hAnsi="Times New Roman" w:cs="Times New Roman"/>
                <w:sz w:val="24"/>
                <w:szCs w:val="24"/>
              </w:rPr>
              <w:t>_____________________________</w:t>
            </w:r>
          </w:p>
          <w:p w:rsidR="005A6A06" w:rsidRDefault="005A6A06" w:rsidP="00B34429">
            <w:pPr>
              <w:rPr>
                <w:rFonts w:ascii="Times New Roman" w:hAnsi="Times New Roman" w:cs="Times New Roman"/>
                <w:sz w:val="20"/>
                <w:szCs w:val="20"/>
              </w:rPr>
            </w:pPr>
          </w:p>
          <w:p w:rsidR="00431FDE" w:rsidRDefault="00431FDE" w:rsidP="00B34429">
            <w:pPr>
              <w:rPr>
                <w:rFonts w:ascii="Times New Roman" w:hAnsi="Times New Roman" w:cs="Times New Roman"/>
                <w:sz w:val="20"/>
                <w:szCs w:val="20"/>
              </w:rPr>
            </w:pPr>
          </w:p>
          <w:p w:rsidR="00431FDE" w:rsidRDefault="00431FDE" w:rsidP="00B34429">
            <w:pPr>
              <w:rPr>
                <w:rFonts w:ascii="Times New Roman" w:hAnsi="Times New Roman" w:cs="Times New Roman"/>
                <w:sz w:val="20"/>
                <w:szCs w:val="20"/>
              </w:rPr>
            </w:pPr>
          </w:p>
          <w:p w:rsidR="005A6A06" w:rsidRPr="008020F6" w:rsidRDefault="005A6A06" w:rsidP="00B34429">
            <w:pPr>
              <w:rPr>
                <w:rFonts w:ascii="Times New Roman" w:hAnsi="Times New Roman" w:cs="Times New Roman"/>
                <w:sz w:val="20"/>
                <w:szCs w:val="20"/>
              </w:rPr>
            </w:pPr>
            <w:r w:rsidRPr="008020F6">
              <w:rPr>
                <w:rFonts w:ascii="Times New Roman" w:hAnsi="Times New Roman" w:cs="Times New Roman"/>
                <w:sz w:val="20"/>
                <w:szCs w:val="20"/>
              </w:rPr>
              <w:t>_________/____________/</w:t>
            </w:r>
            <w:r>
              <w:rPr>
                <w:rFonts w:ascii="Times New Roman" w:hAnsi="Times New Roman" w:cs="Times New Roman"/>
                <w:sz w:val="20"/>
                <w:szCs w:val="20"/>
              </w:rPr>
              <w:t xml:space="preserve">                         </w:t>
            </w:r>
            <w:r w:rsidRPr="008020F6">
              <w:rPr>
                <w:rFonts w:ascii="Times New Roman" w:hAnsi="Times New Roman" w:cs="Times New Roman"/>
                <w:sz w:val="20"/>
                <w:szCs w:val="20"/>
              </w:rPr>
              <w:t>"__" _______________ 20__ г.</w:t>
            </w:r>
          </w:p>
          <w:p w:rsidR="005A6A06" w:rsidRDefault="005A6A06" w:rsidP="00B34429">
            <w:pPr>
              <w:pStyle w:val="ConsPlusNormal"/>
              <w:jc w:val="both"/>
              <w:rPr>
                <w:rFonts w:ascii="Times New Roman" w:hAnsi="Times New Roman" w:cs="Times New Roman"/>
                <w:sz w:val="20"/>
              </w:rPr>
            </w:pPr>
            <w:r w:rsidRPr="008020F6">
              <w:rPr>
                <w:rFonts w:ascii="Times New Roman" w:hAnsi="Times New Roman" w:cs="Times New Roman"/>
                <w:sz w:val="20"/>
              </w:rPr>
              <w:t xml:space="preserve">  (подпись)</w:t>
            </w:r>
            <w:r w:rsidRPr="008020F6">
              <w:rPr>
                <w:rFonts w:ascii="Times New Roman" w:hAnsi="Times New Roman" w:cs="Times New Roman"/>
                <w:sz w:val="20"/>
              </w:rPr>
              <w:tab/>
            </w:r>
          </w:p>
          <w:p w:rsidR="00431FDE" w:rsidRPr="008020F6" w:rsidRDefault="00431FDE" w:rsidP="00B34429">
            <w:pPr>
              <w:pStyle w:val="ConsPlusNormal"/>
              <w:jc w:val="both"/>
              <w:rPr>
                <w:rFonts w:ascii="Times New Roman" w:hAnsi="Times New Roman" w:cs="Times New Roman"/>
                <w:sz w:val="20"/>
              </w:rPr>
            </w:pPr>
          </w:p>
        </w:tc>
      </w:tr>
      <w:tr w:rsidR="00C77961" w:rsidRPr="008020F6" w:rsidTr="000C7815">
        <w:trPr>
          <w:trHeight w:val="289"/>
        </w:trPr>
        <w:tc>
          <w:tcPr>
            <w:tcW w:w="4106" w:type="dxa"/>
            <w:tcBorders>
              <w:top w:val="single" w:sz="4" w:space="0" w:color="auto"/>
              <w:left w:val="nil"/>
              <w:bottom w:val="nil"/>
              <w:right w:val="single" w:sz="4" w:space="0" w:color="auto"/>
            </w:tcBorders>
          </w:tcPr>
          <w:p w:rsidR="00C77961" w:rsidRPr="008020F6" w:rsidRDefault="00C77961" w:rsidP="00B34429">
            <w:pPr>
              <w:jc w:val="both"/>
              <w:rPr>
                <w:rFonts w:ascii="Times New Roman" w:eastAsia="Arial Unicode MS" w:hAnsi="Times New Roman" w:cs="Times New Roman"/>
                <w:b/>
                <w:bCs/>
                <w:sz w:val="20"/>
                <w:szCs w:val="20"/>
              </w:rPr>
            </w:pPr>
          </w:p>
        </w:tc>
        <w:tc>
          <w:tcPr>
            <w:tcW w:w="6237" w:type="dxa"/>
            <w:tcBorders>
              <w:left w:val="single" w:sz="4" w:space="0" w:color="auto"/>
            </w:tcBorders>
          </w:tcPr>
          <w:p w:rsidR="00C77961" w:rsidRPr="008020F6" w:rsidRDefault="000C7815" w:rsidP="00C77961">
            <w:pPr>
              <w:jc w:val="both"/>
              <w:rPr>
                <w:rFonts w:ascii="Times New Roman" w:eastAsia="Arial Unicode MS" w:hAnsi="Times New Roman" w:cs="Times New Roman"/>
                <w:b/>
                <w:bCs/>
                <w:sz w:val="20"/>
                <w:szCs w:val="20"/>
              </w:rPr>
            </w:pPr>
            <w:r>
              <w:rPr>
                <w:rFonts w:ascii="Times New Roman" w:eastAsia="Arial Unicode MS" w:hAnsi="Times New Roman" w:cs="Times New Roman"/>
                <w:b/>
                <w:bCs/>
                <w:sz w:val="20"/>
                <w:szCs w:val="20"/>
              </w:rPr>
              <w:t>Потребитель (ЮЛ или ИП)</w:t>
            </w:r>
            <w:r w:rsidR="00C77961" w:rsidRPr="008020F6">
              <w:rPr>
                <w:rFonts w:ascii="Times New Roman" w:eastAsia="Arial Unicode MS" w:hAnsi="Times New Roman" w:cs="Times New Roman"/>
                <w:b/>
                <w:bCs/>
                <w:sz w:val="20"/>
                <w:szCs w:val="20"/>
              </w:rPr>
              <w:t>:           </w:t>
            </w:r>
          </w:p>
          <w:p w:rsidR="00C77961" w:rsidRPr="003468FC" w:rsidRDefault="000C7815" w:rsidP="00C77961">
            <w:pPr>
              <w:suppressAutoHyphens/>
              <w:rPr>
                <w:rFonts w:ascii="Times New Roman" w:eastAsia="Calibri" w:hAnsi="Times New Roman" w:cs="Times New Roman"/>
                <w:color w:val="000000" w:themeColor="text1"/>
                <w:sz w:val="20"/>
                <w:szCs w:val="20"/>
                <w:lang w:eastAsia="zh-CN"/>
              </w:rPr>
            </w:pPr>
            <w:proofErr w:type="gramStart"/>
            <w:r>
              <w:rPr>
                <w:rFonts w:ascii="Times New Roman" w:eastAsia="Times New Roman" w:hAnsi="Times New Roman" w:cs="Times New Roman"/>
                <w:color w:val="000000" w:themeColor="text1"/>
                <w:sz w:val="20"/>
                <w:szCs w:val="20"/>
                <w:lang w:eastAsia="ru-RU"/>
              </w:rPr>
              <w:t>Наименование:_</w:t>
            </w:r>
            <w:proofErr w:type="gramEnd"/>
            <w:r>
              <w:rPr>
                <w:rFonts w:ascii="Times New Roman" w:eastAsia="Times New Roman" w:hAnsi="Times New Roman" w:cs="Times New Roman"/>
                <w:color w:val="000000" w:themeColor="text1"/>
                <w:sz w:val="20"/>
                <w:szCs w:val="20"/>
                <w:lang w:eastAsia="ru-RU"/>
              </w:rPr>
              <w:t>______________________________________________</w:t>
            </w:r>
          </w:p>
          <w:p w:rsidR="00C77961" w:rsidRPr="003468FC" w:rsidRDefault="00C77961" w:rsidP="00C77961">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Юридический адрес: </w:t>
            </w:r>
            <w:r w:rsidR="000C7815">
              <w:rPr>
                <w:rFonts w:ascii="Times New Roman" w:eastAsia="Times New Roman" w:hAnsi="Times New Roman" w:cs="Times New Roman"/>
                <w:color w:val="000000" w:themeColor="text1"/>
                <w:sz w:val="20"/>
                <w:szCs w:val="20"/>
                <w:lang w:eastAsia="ru-RU"/>
              </w:rPr>
              <w:t>_________________________________________</w:t>
            </w:r>
          </w:p>
          <w:p w:rsidR="00C77961" w:rsidRPr="003468FC" w:rsidRDefault="00C77961" w:rsidP="00C77961">
            <w:pPr>
              <w:suppressAutoHyphens/>
              <w:rPr>
                <w:rFonts w:ascii="Times New Roman" w:eastAsia="Times New Roman" w:hAnsi="Times New Roman" w:cs="Times New Roman"/>
                <w:color w:val="000000" w:themeColor="text1"/>
                <w:sz w:val="20"/>
                <w:szCs w:val="20"/>
                <w:lang w:eastAsia="ru-RU"/>
              </w:rPr>
            </w:pPr>
            <w:r w:rsidRPr="003468FC">
              <w:rPr>
                <w:rFonts w:ascii="Times New Roman" w:eastAsia="Times New Roman" w:hAnsi="Times New Roman" w:cs="Times New Roman"/>
                <w:color w:val="000000" w:themeColor="text1"/>
                <w:sz w:val="20"/>
                <w:szCs w:val="20"/>
                <w:lang w:eastAsia="ru-RU"/>
              </w:rPr>
              <w:t xml:space="preserve">Почтовый адрес: </w:t>
            </w:r>
            <w:r w:rsidR="000C7815">
              <w:rPr>
                <w:rFonts w:ascii="Times New Roman" w:eastAsia="Times New Roman" w:hAnsi="Times New Roman" w:cs="Times New Roman"/>
                <w:color w:val="000000" w:themeColor="text1"/>
                <w:sz w:val="20"/>
                <w:szCs w:val="20"/>
                <w:lang w:eastAsia="ru-RU"/>
              </w:rPr>
              <w:t>_____________________________________________</w:t>
            </w:r>
          </w:p>
          <w:p w:rsidR="00C77961" w:rsidRPr="003468FC" w:rsidRDefault="00C77961" w:rsidP="00C77961">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ИНН </w:t>
            </w:r>
            <w:r w:rsidR="000C7815">
              <w:rPr>
                <w:rFonts w:ascii="Times New Roman" w:eastAsia="Times New Roman" w:hAnsi="Times New Roman" w:cs="Times New Roman"/>
                <w:color w:val="000000" w:themeColor="text1"/>
                <w:sz w:val="20"/>
                <w:szCs w:val="20"/>
                <w:lang w:eastAsia="ru-RU"/>
              </w:rPr>
              <w:t>_________________</w:t>
            </w:r>
            <w:r w:rsidRPr="003468FC">
              <w:rPr>
                <w:rFonts w:ascii="Times New Roman" w:eastAsia="Times New Roman" w:hAnsi="Times New Roman" w:cs="Times New Roman"/>
                <w:color w:val="000000" w:themeColor="text1"/>
                <w:sz w:val="20"/>
                <w:szCs w:val="20"/>
                <w:lang w:eastAsia="ru-RU"/>
              </w:rPr>
              <w:t>,</w:t>
            </w:r>
            <w:r w:rsidRPr="003468FC">
              <w:rPr>
                <w:rFonts w:ascii="Times New Roman" w:eastAsia="Calibri" w:hAnsi="Times New Roman" w:cs="Times New Roman"/>
                <w:color w:val="000000" w:themeColor="text1"/>
                <w:sz w:val="20"/>
                <w:szCs w:val="20"/>
                <w:lang w:eastAsia="zh-CN"/>
              </w:rPr>
              <w:t xml:space="preserve"> </w:t>
            </w:r>
            <w:r w:rsidRPr="003468FC">
              <w:rPr>
                <w:rFonts w:ascii="Times New Roman" w:eastAsia="Times New Roman" w:hAnsi="Times New Roman" w:cs="Times New Roman"/>
                <w:color w:val="000000" w:themeColor="text1"/>
                <w:sz w:val="20"/>
                <w:szCs w:val="20"/>
                <w:lang w:eastAsia="ru-RU"/>
              </w:rPr>
              <w:t xml:space="preserve">КПП </w:t>
            </w:r>
            <w:r w:rsidR="000C7815">
              <w:rPr>
                <w:rFonts w:ascii="Times New Roman" w:eastAsia="Times New Roman" w:hAnsi="Times New Roman" w:cs="Times New Roman"/>
                <w:color w:val="000000" w:themeColor="text1"/>
                <w:sz w:val="20"/>
                <w:szCs w:val="20"/>
                <w:lang w:eastAsia="ru-RU"/>
              </w:rPr>
              <w:t>____________________</w:t>
            </w:r>
          </w:p>
          <w:p w:rsidR="00C77961" w:rsidRPr="003468FC" w:rsidRDefault="00C77961" w:rsidP="00C77961">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ОГРН </w:t>
            </w:r>
            <w:r w:rsidR="000C7815">
              <w:rPr>
                <w:rFonts w:ascii="Times New Roman" w:eastAsia="Times New Roman" w:hAnsi="Times New Roman" w:cs="Times New Roman"/>
                <w:color w:val="000000" w:themeColor="text1"/>
                <w:sz w:val="20"/>
                <w:szCs w:val="20"/>
                <w:lang w:eastAsia="ru-RU"/>
              </w:rPr>
              <w:t>_____________________________</w:t>
            </w:r>
          </w:p>
          <w:p w:rsidR="00C77961" w:rsidRPr="003468FC" w:rsidRDefault="00C77961" w:rsidP="00C77961">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Телефон: </w:t>
            </w:r>
            <w:r w:rsidR="000C7815">
              <w:rPr>
                <w:rFonts w:ascii="Times New Roman" w:eastAsia="Times New Roman" w:hAnsi="Times New Roman" w:cs="Times New Roman"/>
                <w:color w:val="000000" w:themeColor="text1"/>
                <w:sz w:val="20"/>
                <w:szCs w:val="20"/>
                <w:lang w:eastAsia="ru-RU"/>
              </w:rPr>
              <w:t>__________________________</w:t>
            </w:r>
          </w:p>
          <w:p w:rsidR="00C77961" w:rsidRPr="003468FC" w:rsidRDefault="00C77961" w:rsidP="00C77961">
            <w:pPr>
              <w:suppressAutoHyphens/>
              <w:rPr>
                <w:rFonts w:ascii="Times New Roman" w:eastAsia="Times New Roman" w:hAnsi="Times New Roman" w:cs="Times New Roman"/>
                <w:color w:val="000000" w:themeColor="text1"/>
                <w:sz w:val="20"/>
                <w:szCs w:val="20"/>
                <w:lang w:eastAsia="ru-RU"/>
              </w:rPr>
            </w:pPr>
            <w:r w:rsidRPr="003468FC">
              <w:rPr>
                <w:rFonts w:ascii="Times New Roman" w:eastAsia="Times New Roman" w:hAnsi="Times New Roman" w:cs="Times New Roman"/>
                <w:color w:val="000000" w:themeColor="text1"/>
                <w:sz w:val="20"/>
                <w:szCs w:val="20"/>
                <w:lang w:val="en-US" w:eastAsia="ru-RU"/>
              </w:rPr>
              <w:t>E</w:t>
            </w:r>
            <w:r w:rsidRPr="003468FC">
              <w:rPr>
                <w:rFonts w:ascii="Times New Roman" w:eastAsia="Times New Roman" w:hAnsi="Times New Roman" w:cs="Times New Roman"/>
                <w:color w:val="000000" w:themeColor="text1"/>
                <w:sz w:val="20"/>
                <w:szCs w:val="20"/>
                <w:lang w:eastAsia="ru-RU"/>
              </w:rPr>
              <w:t>-</w:t>
            </w:r>
            <w:r w:rsidRPr="003468FC">
              <w:rPr>
                <w:rFonts w:ascii="Times New Roman" w:eastAsia="Times New Roman" w:hAnsi="Times New Roman" w:cs="Times New Roman"/>
                <w:color w:val="000000" w:themeColor="text1"/>
                <w:sz w:val="20"/>
                <w:szCs w:val="20"/>
                <w:lang w:val="en-US" w:eastAsia="ru-RU"/>
              </w:rPr>
              <w:t>mail</w:t>
            </w:r>
            <w:r w:rsidRPr="003468FC">
              <w:rPr>
                <w:rFonts w:ascii="Times New Roman" w:eastAsia="Times New Roman" w:hAnsi="Times New Roman" w:cs="Times New Roman"/>
                <w:color w:val="000000" w:themeColor="text1"/>
                <w:sz w:val="20"/>
                <w:szCs w:val="20"/>
                <w:lang w:eastAsia="ru-RU"/>
              </w:rPr>
              <w:t xml:space="preserve">: </w:t>
            </w:r>
            <w:r w:rsidR="000C7815">
              <w:rPr>
                <w:rFonts w:ascii="Times New Roman" w:eastAsia="Times New Roman" w:hAnsi="Times New Roman" w:cs="Times New Roman"/>
                <w:color w:val="000000" w:themeColor="text1"/>
                <w:sz w:val="20"/>
                <w:szCs w:val="20"/>
                <w:lang w:eastAsia="ru-RU"/>
              </w:rPr>
              <w:t>____________________________</w:t>
            </w:r>
          </w:p>
          <w:p w:rsidR="00C77961" w:rsidRPr="003468FC" w:rsidRDefault="00C77961" w:rsidP="00C77961">
            <w:pPr>
              <w:suppressAutoHyphens/>
              <w:rPr>
                <w:rFonts w:ascii="Times New Roman" w:eastAsia="Calibri" w:hAnsi="Times New Roman" w:cs="Times New Roman"/>
                <w:color w:val="000000" w:themeColor="text1"/>
                <w:sz w:val="20"/>
                <w:szCs w:val="20"/>
                <w:lang w:eastAsia="zh-CN"/>
              </w:rPr>
            </w:pPr>
            <w:r w:rsidRPr="003468FC">
              <w:rPr>
                <w:rFonts w:ascii="Times New Roman" w:eastAsia="Times New Roman" w:hAnsi="Times New Roman" w:cs="Times New Roman"/>
                <w:color w:val="000000" w:themeColor="text1"/>
                <w:sz w:val="20"/>
                <w:szCs w:val="20"/>
                <w:lang w:eastAsia="ru-RU"/>
              </w:rPr>
              <w:t xml:space="preserve">Официальный сайт: </w:t>
            </w:r>
            <w:r w:rsidR="000C7815">
              <w:rPr>
                <w:rFonts w:ascii="Times New Roman" w:eastAsia="Times New Roman" w:hAnsi="Times New Roman" w:cs="Times New Roman"/>
                <w:color w:val="000000" w:themeColor="text1"/>
                <w:sz w:val="20"/>
                <w:szCs w:val="20"/>
                <w:lang w:eastAsia="ru-RU"/>
              </w:rPr>
              <w:t>_________________</w:t>
            </w:r>
          </w:p>
          <w:p w:rsidR="00C77961" w:rsidRPr="003468FC" w:rsidRDefault="00C77961" w:rsidP="00C77961">
            <w:pPr>
              <w:suppressAutoHyphens/>
              <w:rPr>
                <w:rFonts w:ascii="Times New Roman" w:eastAsia="Times New Roman" w:hAnsi="Times New Roman" w:cs="Times New Roman"/>
                <w:color w:val="000000" w:themeColor="text1"/>
                <w:sz w:val="20"/>
                <w:szCs w:val="20"/>
                <w:lang w:eastAsia="ru-RU"/>
              </w:rPr>
            </w:pPr>
            <w:r w:rsidRPr="003468FC">
              <w:rPr>
                <w:rFonts w:ascii="Times New Roman" w:eastAsia="Times New Roman" w:hAnsi="Times New Roman" w:cs="Times New Roman"/>
                <w:color w:val="000000" w:themeColor="text1"/>
                <w:sz w:val="20"/>
                <w:szCs w:val="20"/>
                <w:lang w:eastAsia="ru-RU"/>
              </w:rPr>
              <w:t xml:space="preserve">Банковские реквизиты: </w:t>
            </w:r>
          </w:p>
          <w:p w:rsidR="00C77961" w:rsidRPr="007F3F21" w:rsidRDefault="00C77961" w:rsidP="00C77961">
            <w:pPr>
              <w:suppressAutoHyphens/>
              <w:rPr>
                <w:rFonts w:ascii="Times New Roman" w:eastAsia="Times New Roman" w:hAnsi="Times New Roman" w:cs="Times New Roman"/>
                <w:color w:val="000000" w:themeColor="text1"/>
                <w:sz w:val="20"/>
                <w:szCs w:val="20"/>
                <w:lang w:eastAsia="ru-RU"/>
              </w:rPr>
            </w:pPr>
            <w:r w:rsidRPr="007F3F21">
              <w:rPr>
                <w:rFonts w:ascii="Times New Roman" w:eastAsia="Times New Roman" w:hAnsi="Times New Roman" w:cs="Times New Roman"/>
                <w:color w:val="000000" w:themeColor="text1"/>
                <w:sz w:val="20"/>
                <w:szCs w:val="20"/>
                <w:lang w:eastAsia="ru-RU"/>
              </w:rPr>
              <w:t>р/</w:t>
            </w:r>
            <w:proofErr w:type="spellStart"/>
            <w:r w:rsidRPr="007F3F21">
              <w:rPr>
                <w:rFonts w:ascii="Times New Roman" w:eastAsia="Times New Roman" w:hAnsi="Times New Roman" w:cs="Times New Roman"/>
                <w:color w:val="000000" w:themeColor="text1"/>
                <w:sz w:val="20"/>
                <w:szCs w:val="20"/>
                <w:lang w:eastAsia="ru-RU"/>
              </w:rPr>
              <w:t>сч</w:t>
            </w:r>
            <w:proofErr w:type="spellEnd"/>
            <w:r w:rsidRPr="007F3F21">
              <w:rPr>
                <w:rFonts w:ascii="Times New Roman" w:eastAsia="Times New Roman" w:hAnsi="Times New Roman" w:cs="Times New Roman"/>
                <w:color w:val="000000" w:themeColor="text1"/>
                <w:sz w:val="20"/>
                <w:szCs w:val="20"/>
                <w:lang w:eastAsia="ru-RU"/>
              </w:rPr>
              <w:t xml:space="preserve"> </w:t>
            </w:r>
            <w:r w:rsidR="000C7815">
              <w:rPr>
                <w:rFonts w:ascii="Times New Roman" w:eastAsia="Times New Roman" w:hAnsi="Times New Roman" w:cs="Times New Roman"/>
                <w:color w:val="000000" w:themeColor="text1"/>
                <w:sz w:val="20"/>
                <w:szCs w:val="20"/>
                <w:lang w:eastAsia="ru-RU"/>
              </w:rPr>
              <w:t>_______________________________</w:t>
            </w:r>
          </w:p>
          <w:p w:rsidR="00C77961" w:rsidRPr="007F3F21" w:rsidRDefault="000C7815" w:rsidP="00C77961">
            <w:pPr>
              <w:suppressAutoHyphens/>
              <w:rPr>
                <w:rFonts w:ascii="Times New Roman" w:eastAsia="Calibri" w:hAnsi="Times New Roman" w:cs="Times New Roman"/>
                <w:color w:val="000000" w:themeColor="text1"/>
                <w:sz w:val="20"/>
                <w:szCs w:val="20"/>
                <w:lang w:eastAsia="zh-CN"/>
              </w:rPr>
            </w:pPr>
            <w:proofErr w:type="gramStart"/>
            <w:r>
              <w:rPr>
                <w:rFonts w:ascii="Times New Roman" w:eastAsia="Times New Roman" w:hAnsi="Times New Roman" w:cs="Times New Roman"/>
                <w:color w:val="000000" w:themeColor="text1"/>
                <w:sz w:val="20"/>
                <w:szCs w:val="20"/>
                <w:lang w:eastAsia="ru-RU"/>
              </w:rPr>
              <w:t>Банк:_</w:t>
            </w:r>
            <w:proofErr w:type="gramEnd"/>
            <w:r>
              <w:rPr>
                <w:rFonts w:ascii="Times New Roman" w:eastAsia="Times New Roman" w:hAnsi="Times New Roman" w:cs="Times New Roman"/>
                <w:color w:val="000000" w:themeColor="text1"/>
                <w:sz w:val="20"/>
                <w:szCs w:val="20"/>
                <w:lang w:eastAsia="ru-RU"/>
              </w:rPr>
              <w:t>_____________________________</w:t>
            </w:r>
          </w:p>
          <w:p w:rsidR="00C77961" w:rsidRPr="007F3F21" w:rsidRDefault="00C77961" w:rsidP="00C77961">
            <w:pPr>
              <w:suppressAutoHyphens/>
              <w:rPr>
                <w:rFonts w:ascii="Times New Roman" w:eastAsia="Calibri" w:hAnsi="Times New Roman" w:cs="Times New Roman"/>
                <w:color w:val="000000" w:themeColor="text1"/>
                <w:sz w:val="20"/>
                <w:szCs w:val="20"/>
                <w:lang w:eastAsia="zh-CN"/>
              </w:rPr>
            </w:pPr>
            <w:r w:rsidRPr="007F3F21">
              <w:rPr>
                <w:rFonts w:ascii="Times New Roman" w:eastAsia="Times New Roman" w:hAnsi="Times New Roman" w:cs="Times New Roman"/>
                <w:color w:val="000000" w:themeColor="text1"/>
                <w:sz w:val="20"/>
                <w:szCs w:val="20"/>
                <w:lang w:eastAsia="ru-RU"/>
              </w:rPr>
              <w:t>к/</w:t>
            </w:r>
            <w:proofErr w:type="spellStart"/>
            <w:r w:rsidRPr="007F3F21">
              <w:rPr>
                <w:rFonts w:ascii="Times New Roman" w:eastAsia="Times New Roman" w:hAnsi="Times New Roman" w:cs="Times New Roman"/>
                <w:color w:val="000000" w:themeColor="text1"/>
                <w:sz w:val="20"/>
                <w:szCs w:val="20"/>
                <w:lang w:eastAsia="ru-RU"/>
              </w:rPr>
              <w:t>сч</w:t>
            </w:r>
            <w:proofErr w:type="spellEnd"/>
            <w:r w:rsidRPr="007F3F21">
              <w:rPr>
                <w:rFonts w:ascii="Times New Roman" w:eastAsia="Times New Roman" w:hAnsi="Times New Roman" w:cs="Times New Roman"/>
                <w:color w:val="000000" w:themeColor="text1"/>
                <w:sz w:val="20"/>
                <w:szCs w:val="20"/>
                <w:lang w:eastAsia="ru-RU"/>
              </w:rPr>
              <w:t xml:space="preserve"> </w:t>
            </w:r>
            <w:r w:rsidR="000C7815">
              <w:rPr>
                <w:rFonts w:ascii="Times New Roman" w:eastAsia="Times New Roman" w:hAnsi="Times New Roman" w:cs="Times New Roman"/>
                <w:color w:val="000000" w:themeColor="text1"/>
                <w:sz w:val="20"/>
                <w:szCs w:val="20"/>
                <w:lang w:eastAsia="ru-RU"/>
              </w:rPr>
              <w:t>_______________________________</w:t>
            </w:r>
          </w:p>
          <w:p w:rsidR="00C77961" w:rsidRPr="003468FC" w:rsidRDefault="00C77961" w:rsidP="00C77961">
            <w:pPr>
              <w:suppressAutoHyphens/>
              <w:rPr>
                <w:rFonts w:ascii="Times New Roman" w:eastAsia="Times New Roman" w:hAnsi="Times New Roman" w:cs="Times New Roman"/>
                <w:color w:val="000000" w:themeColor="text1"/>
                <w:sz w:val="20"/>
                <w:szCs w:val="20"/>
                <w:lang w:eastAsia="ru-RU"/>
              </w:rPr>
            </w:pPr>
            <w:r w:rsidRPr="007F3F21">
              <w:rPr>
                <w:rFonts w:ascii="Times New Roman" w:eastAsia="Times New Roman" w:hAnsi="Times New Roman" w:cs="Times New Roman"/>
                <w:color w:val="000000" w:themeColor="text1"/>
                <w:sz w:val="20"/>
                <w:szCs w:val="20"/>
                <w:lang w:eastAsia="ru-RU"/>
              </w:rPr>
              <w:t xml:space="preserve">БИК </w:t>
            </w:r>
            <w:r w:rsidR="000C7815">
              <w:rPr>
                <w:rFonts w:ascii="Times New Roman" w:eastAsia="Times New Roman" w:hAnsi="Times New Roman" w:cs="Times New Roman"/>
                <w:color w:val="000000" w:themeColor="text1"/>
                <w:sz w:val="20"/>
                <w:szCs w:val="20"/>
                <w:lang w:eastAsia="ru-RU"/>
              </w:rPr>
              <w:t>_______________________________</w:t>
            </w:r>
          </w:p>
          <w:p w:rsidR="00C77961" w:rsidRDefault="00C77961" w:rsidP="00C77961">
            <w:pPr>
              <w:tabs>
                <w:tab w:val="center" w:pos="2615"/>
              </w:tabs>
              <w:rPr>
                <w:rFonts w:ascii="Times New Roman" w:hAnsi="Times New Roman" w:cs="Times New Roman"/>
                <w:bCs/>
                <w:sz w:val="20"/>
                <w:szCs w:val="20"/>
              </w:rPr>
            </w:pPr>
          </w:p>
          <w:p w:rsidR="00C77961" w:rsidRPr="008020F6" w:rsidRDefault="00C77961" w:rsidP="00C77961">
            <w:pPr>
              <w:tabs>
                <w:tab w:val="center" w:pos="2615"/>
              </w:tabs>
              <w:rPr>
                <w:rFonts w:ascii="Times New Roman" w:hAnsi="Times New Roman" w:cs="Times New Roman"/>
                <w:bCs/>
                <w:sz w:val="20"/>
                <w:szCs w:val="20"/>
              </w:rPr>
            </w:pPr>
            <w:r>
              <w:rPr>
                <w:rFonts w:ascii="Times New Roman" w:hAnsi="Times New Roman" w:cs="Times New Roman"/>
                <w:bCs/>
                <w:sz w:val="20"/>
                <w:szCs w:val="20"/>
              </w:rPr>
              <w:t>Д</w:t>
            </w:r>
            <w:r w:rsidRPr="008020F6">
              <w:rPr>
                <w:rFonts w:ascii="Times New Roman" w:hAnsi="Times New Roman" w:cs="Times New Roman"/>
                <w:bCs/>
                <w:sz w:val="20"/>
                <w:szCs w:val="20"/>
              </w:rPr>
              <w:t>олжность</w:t>
            </w:r>
          </w:p>
          <w:p w:rsidR="00C77961" w:rsidRDefault="00C77961" w:rsidP="00C77961">
            <w:pPr>
              <w:rPr>
                <w:rFonts w:ascii="Times New Roman" w:hAnsi="Times New Roman" w:cs="Times New Roman"/>
                <w:sz w:val="20"/>
                <w:szCs w:val="20"/>
              </w:rPr>
            </w:pPr>
            <w:r w:rsidRPr="008020F6">
              <w:rPr>
                <w:rFonts w:ascii="Times New Roman" w:hAnsi="Times New Roman" w:cs="Times New Roman"/>
                <w:sz w:val="20"/>
                <w:szCs w:val="20"/>
              </w:rPr>
              <w:t>_________/____________/</w:t>
            </w:r>
            <w:r>
              <w:rPr>
                <w:rFonts w:ascii="Times New Roman" w:hAnsi="Times New Roman" w:cs="Times New Roman"/>
                <w:sz w:val="20"/>
                <w:szCs w:val="20"/>
              </w:rPr>
              <w:t xml:space="preserve"> "__" ______</w:t>
            </w:r>
            <w:r w:rsidRPr="008020F6">
              <w:rPr>
                <w:rFonts w:ascii="Times New Roman" w:hAnsi="Times New Roman" w:cs="Times New Roman"/>
                <w:sz w:val="20"/>
                <w:szCs w:val="20"/>
              </w:rPr>
              <w:t xml:space="preserve"> 20__г.</w:t>
            </w:r>
          </w:p>
          <w:p w:rsidR="00C77961" w:rsidRPr="008020F6" w:rsidRDefault="00C77961" w:rsidP="00C77961">
            <w:pPr>
              <w:pStyle w:val="ConsPlusNormal"/>
              <w:jc w:val="both"/>
              <w:rPr>
                <w:rFonts w:ascii="Times New Roman" w:hAnsi="Times New Roman" w:cs="Times New Roman"/>
                <w:b/>
                <w:sz w:val="20"/>
              </w:rPr>
            </w:pPr>
            <w:r w:rsidRPr="008020F6">
              <w:rPr>
                <w:rFonts w:ascii="Times New Roman" w:hAnsi="Times New Roman" w:cs="Times New Roman"/>
                <w:sz w:val="20"/>
              </w:rPr>
              <w:t xml:space="preserve">  (подпись)</w:t>
            </w:r>
            <w:r w:rsidRPr="008020F6">
              <w:rPr>
                <w:rFonts w:ascii="Times New Roman" w:hAnsi="Times New Roman" w:cs="Times New Roman"/>
                <w:sz w:val="20"/>
              </w:rPr>
              <w:tab/>
              <w:t xml:space="preserve">    М.П.</w:t>
            </w:r>
          </w:p>
        </w:tc>
      </w:tr>
    </w:tbl>
    <w:p w:rsidR="005A6A06" w:rsidRPr="008020F6" w:rsidRDefault="005A6A06" w:rsidP="005A6A06">
      <w:pPr>
        <w:pStyle w:val="ConsPlusNormal"/>
        <w:ind w:firstLine="540"/>
        <w:jc w:val="both"/>
        <w:rPr>
          <w:rFonts w:ascii="Times New Roman" w:hAnsi="Times New Roman" w:cs="Times New Roman"/>
          <w:sz w:val="20"/>
        </w:rPr>
      </w:pPr>
    </w:p>
    <w:p w:rsidR="005A6A06" w:rsidRPr="008020F6" w:rsidRDefault="005A6A06" w:rsidP="005A6A06">
      <w:pPr>
        <w:pStyle w:val="ConsPlusNormal"/>
        <w:ind w:firstLine="540"/>
        <w:jc w:val="both"/>
        <w:rPr>
          <w:rFonts w:ascii="Times New Roman" w:hAnsi="Times New Roman" w:cs="Times New Roman"/>
          <w:sz w:val="20"/>
        </w:rPr>
      </w:pPr>
    </w:p>
    <w:p w:rsidR="005A6A06" w:rsidRPr="008020F6" w:rsidRDefault="005A6A06" w:rsidP="005A6A06">
      <w:pPr>
        <w:pStyle w:val="ConsPlusNormal"/>
        <w:jc w:val="both"/>
        <w:rPr>
          <w:rFonts w:ascii="Times New Roman" w:hAnsi="Times New Roman" w:cs="Times New Roman"/>
          <w:bCs/>
          <w:sz w:val="20"/>
        </w:rPr>
        <w:sectPr w:rsidR="005A6A06" w:rsidRPr="008020F6" w:rsidSect="00FC2483">
          <w:headerReference w:type="default" r:id="rId10"/>
          <w:footerReference w:type="default" r:id="rId11"/>
          <w:pgSz w:w="11906" w:h="16838"/>
          <w:pgMar w:top="426" w:right="566" w:bottom="567" w:left="993" w:header="708" w:footer="261" w:gutter="0"/>
          <w:cols w:space="708"/>
          <w:titlePg/>
          <w:docGrid w:linePitch="360"/>
        </w:sectPr>
      </w:pPr>
    </w:p>
    <w:p w:rsidR="00F95EFC" w:rsidRPr="00D47D48" w:rsidRDefault="00F95EFC" w:rsidP="005A6A06">
      <w:pPr>
        <w:pStyle w:val="ConsPlusNormal"/>
        <w:rPr>
          <w:rFonts w:ascii="Times New Roman" w:hAnsi="Times New Roman" w:cs="Times New Roman"/>
          <w:color w:val="000000" w:themeColor="text1"/>
          <w:sz w:val="20"/>
        </w:rPr>
      </w:pPr>
      <w:r w:rsidRPr="00D47D48">
        <w:rPr>
          <w:rFonts w:ascii="Times New Roman" w:hAnsi="Times New Roman" w:cs="Times New Roman"/>
          <w:noProof/>
          <w:color w:val="000000" w:themeColor="text1"/>
          <w:sz w:val="20"/>
        </w:rPr>
        <mc:AlternateContent>
          <mc:Choice Requires="wps">
            <w:drawing>
              <wp:anchor distT="45720" distB="45720" distL="114300" distR="114300" simplePos="0" relativeHeight="251661312" behindDoc="0" locked="0" layoutInCell="1" allowOverlap="1" wp14:anchorId="326DE309" wp14:editId="5D581A60">
                <wp:simplePos x="0" y="0"/>
                <wp:positionH relativeFrom="margin">
                  <wp:align>right</wp:align>
                </wp:positionH>
                <wp:positionV relativeFrom="paragraph">
                  <wp:posOffset>0</wp:posOffset>
                </wp:positionV>
                <wp:extent cx="3286125" cy="1531620"/>
                <wp:effectExtent l="0" t="0" r="9525" b="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31620"/>
                        </a:xfrm>
                        <a:prstGeom prst="rect">
                          <a:avLst/>
                        </a:prstGeom>
                        <a:solidFill>
                          <a:srgbClr val="FFFFFF"/>
                        </a:solidFill>
                        <a:ln w="9525">
                          <a:noFill/>
                          <a:miter lim="800000"/>
                          <a:headEnd/>
                          <a:tailEnd/>
                        </a:ln>
                      </wps:spPr>
                      <wps:txbx>
                        <w:txbxContent>
                          <w:p w:rsidR="00F95EFC" w:rsidRPr="00F95EFC" w:rsidRDefault="00F95EFC" w:rsidP="00F95EFC">
                            <w:pPr>
                              <w:spacing w:after="0" w:line="240" w:lineRule="auto"/>
                              <w:rPr>
                                <w:rFonts w:ascii="Times New Roman" w:hAnsi="Times New Roman" w:cs="Times New Roman"/>
                                <w:sz w:val="20"/>
                                <w:szCs w:val="20"/>
                              </w:rPr>
                            </w:pPr>
                            <w:r w:rsidRPr="00F95EFC">
                              <w:rPr>
                                <w:rFonts w:ascii="Times New Roman" w:hAnsi="Times New Roman" w:cs="Times New Roman"/>
                                <w:sz w:val="20"/>
                                <w:szCs w:val="20"/>
                              </w:rPr>
                              <w:t xml:space="preserve">Приложение № 1 </w:t>
                            </w:r>
                          </w:p>
                          <w:p w:rsidR="00F95EFC" w:rsidRPr="00F95EFC" w:rsidRDefault="00F95EFC" w:rsidP="00F95EFC">
                            <w:pPr>
                              <w:spacing w:after="0" w:line="240" w:lineRule="auto"/>
                              <w:rPr>
                                <w:rFonts w:ascii="Times New Roman" w:hAnsi="Times New Roman" w:cs="Times New Roman"/>
                                <w:sz w:val="20"/>
                                <w:szCs w:val="20"/>
                              </w:rPr>
                            </w:pPr>
                            <w:r w:rsidRPr="00F95EFC">
                              <w:rPr>
                                <w:rFonts w:ascii="Times New Roman" w:hAnsi="Times New Roman" w:cs="Times New Roman"/>
                                <w:sz w:val="20"/>
                                <w:szCs w:val="20"/>
                              </w:rPr>
                              <w:t>к договору на оказание услуг по обращению с твердыми коммунальными отходами от «</w:t>
                            </w:r>
                            <w:r>
                              <w:rPr>
                                <w:rFonts w:ascii="Times New Roman" w:hAnsi="Times New Roman" w:cs="Times New Roman"/>
                                <w:sz w:val="20"/>
                                <w:szCs w:val="20"/>
                              </w:rPr>
                              <w:t>_____</w:t>
                            </w:r>
                            <w:r w:rsidRPr="00F95EFC">
                              <w:rPr>
                                <w:rFonts w:ascii="Times New Roman" w:hAnsi="Times New Roman" w:cs="Times New Roman"/>
                                <w:sz w:val="20"/>
                                <w:szCs w:val="20"/>
                              </w:rPr>
                              <w:t>» _</w:t>
                            </w:r>
                            <w:r>
                              <w:rPr>
                                <w:rFonts w:ascii="Times New Roman" w:hAnsi="Times New Roman" w:cs="Times New Roman"/>
                                <w:sz w:val="20"/>
                                <w:szCs w:val="20"/>
                              </w:rPr>
                              <w:t>___</w:t>
                            </w:r>
                            <w:r w:rsidRPr="00F95EFC">
                              <w:rPr>
                                <w:rFonts w:ascii="Times New Roman" w:hAnsi="Times New Roman" w:cs="Times New Roman"/>
                                <w:sz w:val="20"/>
                                <w:szCs w:val="20"/>
                              </w:rPr>
                              <w:t>____ 20</w:t>
                            </w:r>
                            <w:r w:rsidR="00431FDE">
                              <w:rPr>
                                <w:rFonts w:ascii="Times New Roman" w:hAnsi="Times New Roman" w:cs="Times New Roman"/>
                                <w:sz w:val="20"/>
                                <w:szCs w:val="20"/>
                              </w:rPr>
                              <w:t>___</w:t>
                            </w:r>
                            <w:r w:rsidRPr="00F95EFC">
                              <w:rPr>
                                <w:rFonts w:ascii="Times New Roman" w:hAnsi="Times New Roman" w:cs="Times New Roman"/>
                                <w:sz w:val="20"/>
                                <w:szCs w:val="20"/>
                              </w:rPr>
                              <w:t xml:space="preserve"> 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DE309" id="_x0000_s1027" type="#_x0000_t202" style="position:absolute;margin-left:207.55pt;margin-top:0;width:258.75pt;height:12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" stroked="f">
                <v:textbox style="mso-fit-shape-to-text:t">
                  <w:txbxContent>
                    <w:p w:rsidR="00F95EFC" w:rsidRPr="00F95EFC" w:rsidRDefault="00F95EFC" w:rsidP="00F95EFC">
                      <w:pPr>
                        <w:spacing w:after="0" w:line="240" w:lineRule="auto"/>
                        <w:rPr>
                          <w:rFonts w:ascii="Times New Roman" w:hAnsi="Times New Roman" w:cs="Times New Roman"/>
                          <w:sz w:val="20"/>
                          <w:szCs w:val="20"/>
                        </w:rPr>
                      </w:pPr>
                      <w:r w:rsidRPr="00F95EFC">
                        <w:rPr>
                          <w:rFonts w:ascii="Times New Roman" w:hAnsi="Times New Roman" w:cs="Times New Roman"/>
                          <w:sz w:val="20"/>
                          <w:szCs w:val="20"/>
                        </w:rPr>
                        <w:t xml:space="preserve">Приложение № 1 </w:t>
                      </w:r>
                    </w:p>
                    <w:p w:rsidR="00F95EFC" w:rsidRPr="00F95EFC" w:rsidRDefault="00F95EFC" w:rsidP="00F95EFC">
                      <w:pPr>
                        <w:spacing w:after="0" w:line="240" w:lineRule="auto"/>
                        <w:rPr>
                          <w:rFonts w:ascii="Times New Roman" w:hAnsi="Times New Roman" w:cs="Times New Roman"/>
                          <w:sz w:val="20"/>
                          <w:szCs w:val="20"/>
                        </w:rPr>
                      </w:pPr>
                      <w:r w:rsidRPr="00F95EFC">
                        <w:rPr>
                          <w:rFonts w:ascii="Times New Roman" w:hAnsi="Times New Roman" w:cs="Times New Roman"/>
                          <w:sz w:val="20"/>
                          <w:szCs w:val="20"/>
                        </w:rPr>
                        <w:t>к договору на оказание услуг по обращению с твердыми коммунальными отходами от «</w:t>
                      </w:r>
                      <w:r>
                        <w:rPr>
                          <w:rFonts w:ascii="Times New Roman" w:hAnsi="Times New Roman" w:cs="Times New Roman"/>
                          <w:sz w:val="20"/>
                          <w:szCs w:val="20"/>
                        </w:rPr>
                        <w:t>_____</w:t>
                      </w:r>
                      <w:r w:rsidRPr="00F95EFC">
                        <w:rPr>
                          <w:rFonts w:ascii="Times New Roman" w:hAnsi="Times New Roman" w:cs="Times New Roman"/>
                          <w:sz w:val="20"/>
                          <w:szCs w:val="20"/>
                        </w:rPr>
                        <w:t>» _</w:t>
                      </w:r>
                      <w:r>
                        <w:rPr>
                          <w:rFonts w:ascii="Times New Roman" w:hAnsi="Times New Roman" w:cs="Times New Roman"/>
                          <w:sz w:val="20"/>
                          <w:szCs w:val="20"/>
                        </w:rPr>
                        <w:t>___</w:t>
                      </w:r>
                      <w:r w:rsidRPr="00F95EFC">
                        <w:rPr>
                          <w:rFonts w:ascii="Times New Roman" w:hAnsi="Times New Roman" w:cs="Times New Roman"/>
                          <w:sz w:val="20"/>
                          <w:szCs w:val="20"/>
                        </w:rPr>
                        <w:t>____ 20</w:t>
                      </w:r>
                      <w:r w:rsidR="00431FDE">
                        <w:rPr>
                          <w:rFonts w:ascii="Times New Roman" w:hAnsi="Times New Roman" w:cs="Times New Roman"/>
                          <w:sz w:val="20"/>
                          <w:szCs w:val="20"/>
                        </w:rPr>
                        <w:t>___</w:t>
                      </w:r>
                      <w:r w:rsidRPr="00F95EFC">
                        <w:rPr>
                          <w:rFonts w:ascii="Times New Roman" w:hAnsi="Times New Roman" w:cs="Times New Roman"/>
                          <w:sz w:val="20"/>
                          <w:szCs w:val="20"/>
                        </w:rPr>
                        <w:t xml:space="preserve"> г.</w:t>
                      </w:r>
                    </w:p>
                  </w:txbxContent>
                </v:textbox>
                <w10:wrap type="square" anchorx="margin"/>
              </v:shape>
            </w:pict>
          </mc:Fallback>
        </mc:AlternateContent>
      </w:r>
    </w:p>
    <w:p w:rsidR="00F95EFC" w:rsidRPr="00D47D48" w:rsidRDefault="00F95EFC" w:rsidP="005A6A06">
      <w:pPr>
        <w:pStyle w:val="ConsPlusNormal"/>
        <w:rPr>
          <w:rFonts w:ascii="Times New Roman" w:hAnsi="Times New Roman" w:cs="Times New Roman"/>
          <w:color w:val="000000" w:themeColor="text1"/>
          <w:sz w:val="20"/>
        </w:rPr>
      </w:pPr>
    </w:p>
    <w:p w:rsidR="005A6A06" w:rsidRPr="00D47D48" w:rsidRDefault="005A6A06" w:rsidP="005A6A06">
      <w:pPr>
        <w:pStyle w:val="ConsPlusNormal"/>
        <w:jc w:val="center"/>
        <w:rPr>
          <w:rFonts w:ascii="Times New Roman" w:hAnsi="Times New Roman" w:cs="Times New Roman"/>
          <w:color w:val="000000" w:themeColor="text1"/>
          <w:sz w:val="20"/>
        </w:rPr>
      </w:pPr>
    </w:p>
    <w:p w:rsidR="00F95EFC" w:rsidRPr="00D47D48" w:rsidRDefault="00F95EFC" w:rsidP="005A6A06">
      <w:pPr>
        <w:pStyle w:val="ConsPlusNormal"/>
        <w:jc w:val="center"/>
        <w:rPr>
          <w:rFonts w:ascii="Times New Roman" w:hAnsi="Times New Roman" w:cs="Times New Roman"/>
          <w:color w:val="000000" w:themeColor="text1"/>
          <w:sz w:val="20"/>
        </w:rPr>
      </w:pPr>
    </w:p>
    <w:p w:rsidR="00431FDE" w:rsidRPr="00D47D48" w:rsidRDefault="00431FDE" w:rsidP="005A6A06">
      <w:pPr>
        <w:pStyle w:val="ConsPlusNormal"/>
        <w:jc w:val="center"/>
        <w:rPr>
          <w:rFonts w:ascii="Times New Roman" w:hAnsi="Times New Roman" w:cs="Times New Roman"/>
          <w:color w:val="000000" w:themeColor="text1"/>
          <w:sz w:val="20"/>
        </w:rPr>
      </w:pPr>
    </w:p>
    <w:p w:rsidR="00431FDE" w:rsidRPr="00D47D48" w:rsidRDefault="00431FDE" w:rsidP="00431FDE">
      <w:pPr>
        <w:spacing w:after="0" w:line="240" w:lineRule="auto"/>
        <w:contextualSpacing/>
        <w:jc w:val="center"/>
        <w:rPr>
          <w:rFonts w:ascii="Times New Roman" w:hAnsi="Times New Roman" w:cs="Times New Roman"/>
          <w:color w:val="000000" w:themeColor="text1"/>
          <w:sz w:val="20"/>
          <w:szCs w:val="20"/>
        </w:rPr>
      </w:pPr>
      <w:r w:rsidRPr="00D47D48">
        <w:rPr>
          <w:rFonts w:ascii="Times New Roman" w:hAnsi="Times New Roman" w:cs="Times New Roman"/>
          <w:color w:val="000000" w:themeColor="text1"/>
          <w:sz w:val="20"/>
          <w:szCs w:val="20"/>
        </w:rPr>
        <w:t>ИНФОРМАЦИЯ</w:t>
      </w:r>
    </w:p>
    <w:p w:rsidR="00431FDE" w:rsidRPr="00D47D48" w:rsidRDefault="00431FDE" w:rsidP="00431FDE">
      <w:pPr>
        <w:spacing w:after="0" w:line="240" w:lineRule="auto"/>
        <w:contextualSpacing/>
        <w:jc w:val="center"/>
        <w:rPr>
          <w:rFonts w:ascii="Times New Roman" w:hAnsi="Times New Roman" w:cs="Times New Roman"/>
          <w:color w:val="000000" w:themeColor="text1"/>
          <w:sz w:val="20"/>
          <w:szCs w:val="20"/>
        </w:rPr>
      </w:pPr>
      <w:r w:rsidRPr="00D47D48">
        <w:rPr>
          <w:rFonts w:ascii="Times New Roman" w:hAnsi="Times New Roman" w:cs="Times New Roman"/>
          <w:color w:val="000000" w:themeColor="text1"/>
          <w:sz w:val="20"/>
          <w:szCs w:val="20"/>
        </w:rPr>
        <w:t>по предмету договора на оказание услуг по обращению</w:t>
      </w:r>
    </w:p>
    <w:p w:rsidR="00431FDE" w:rsidRPr="00D47D48" w:rsidRDefault="00431FDE" w:rsidP="00431FDE">
      <w:pPr>
        <w:spacing w:after="0" w:line="240" w:lineRule="auto"/>
        <w:contextualSpacing/>
        <w:jc w:val="center"/>
        <w:rPr>
          <w:rFonts w:ascii="Times New Roman" w:hAnsi="Times New Roman" w:cs="Times New Roman"/>
          <w:color w:val="000000" w:themeColor="text1"/>
          <w:sz w:val="20"/>
          <w:szCs w:val="20"/>
        </w:rPr>
      </w:pPr>
      <w:r w:rsidRPr="00D47D48">
        <w:rPr>
          <w:rFonts w:ascii="Times New Roman" w:hAnsi="Times New Roman" w:cs="Times New Roman"/>
          <w:color w:val="000000" w:themeColor="text1"/>
          <w:sz w:val="20"/>
          <w:szCs w:val="20"/>
        </w:rPr>
        <w:t>с твердыми коммунальными отходами</w:t>
      </w:r>
    </w:p>
    <w:p w:rsidR="00431FDE" w:rsidRPr="00D47D48" w:rsidRDefault="00431FDE" w:rsidP="00431FDE">
      <w:pPr>
        <w:spacing w:after="0" w:line="240" w:lineRule="auto"/>
        <w:contextualSpacing/>
        <w:jc w:val="center"/>
        <w:rPr>
          <w:rFonts w:ascii="Times New Roman" w:hAnsi="Times New Roman" w:cs="Times New Roman"/>
          <w:color w:val="000000" w:themeColor="text1"/>
          <w:sz w:val="20"/>
          <w:szCs w:val="20"/>
        </w:rPr>
      </w:pPr>
    </w:p>
    <w:tbl>
      <w:tblPr>
        <w:tblStyle w:val="a4"/>
        <w:tblW w:w="15167" w:type="dxa"/>
        <w:tblInd w:w="137" w:type="dxa"/>
        <w:tblLayout w:type="fixed"/>
        <w:tblLook w:val="04A0" w:firstRow="1" w:lastRow="0" w:firstColumn="1" w:lastColumn="0" w:noHBand="0" w:noVBand="1"/>
      </w:tblPr>
      <w:tblGrid>
        <w:gridCol w:w="567"/>
        <w:gridCol w:w="1276"/>
        <w:gridCol w:w="1559"/>
        <w:gridCol w:w="1418"/>
        <w:gridCol w:w="1275"/>
        <w:gridCol w:w="1276"/>
        <w:gridCol w:w="1418"/>
        <w:gridCol w:w="1417"/>
        <w:gridCol w:w="3402"/>
        <w:gridCol w:w="1559"/>
      </w:tblGrid>
      <w:tr w:rsidR="00D47D48" w:rsidRPr="00D47D48" w:rsidTr="00F5105F">
        <w:tc>
          <w:tcPr>
            <w:tcW w:w="567"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 п/п</w:t>
            </w:r>
          </w:p>
        </w:tc>
        <w:tc>
          <w:tcPr>
            <w:tcW w:w="1276"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Наименование источника образования твердых коммунальных отходов</w:t>
            </w:r>
          </w:p>
        </w:tc>
        <w:tc>
          <w:tcPr>
            <w:tcW w:w="1559"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Местонахождение источника образования твердых коммунальных отходов</w:t>
            </w:r>
          </w:p>
        </w:tc>
        <w:tc>
          <w:tcPr>
            <w:tcW w:w="1418" w:type="dxa"/>
            <w:tcBorders>
              <w:top w:val="single" w:sz="8" w:space="0" w:color="000000"/>
              <w:left w:val="nil"/>
              <w:bottom w:val="single" w:sz="8" w:space="0" w:color="000000"/>
              <w:right w:val="single" w:sz="8" w:space="0" w:color="000000"/>
            </w:tcBorders>
            <w:shd w:val="clear" w:color="000000" w:fill="FFFFFF"/>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Количество лиц, временно и</w:t>
            </w:r>
            <w:r w:rsidR="000472C6">
              <w:rPr>
                <w:rFonts w:ascii="Times New Roman" w:hAnsi="Times New Roman" w:cs="Times New Roman"/>
                <w:color w:val="000000" w:themeColor="text1"/>
                <w:sz w:val="16"/>
                <w:szCs w:val="16"/>
              </w:rPr>
              <w:t>/или</w:t>
            </w:r>
            <w:r w:rsidRPr="00D47D48">
              <w:rPr>
                <w:rFonts w:ascii="Times New Roman" w:hAnsi="Times New Roman" w:cs="Times New Roman"/>
                <w:color w:val="000000" w:themeColor="text1"/>
                <w:sz w:val="16"/>
                <w:szCs w:val="16"/>
              </w:rPr>
              <w:t xml:space="preserve"> постоянно проживающих (зарегистрированных) в жилом помещении </w:t>
            </w:r>
          </w:p>
        </w:tc>
        <w:tc>
          <w:tcPr>
            <w:tcW w:w="1275"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Количество собственников</w:t>
            </w:r>
            <w:r w:rsidR="00FA4EA3" w:rsidRPr="00D47D48">
              <w:rPr>
                <w:rFonts w:ascii="Times New Roman" w:hAnsi="Times New Roman" w:cs="Times New Roman"/>
                <w:color w:val="000000" w:themeColor="text1"/>
                <w:sz w:val="16"/>
                <w:szCs w:val="16"/>
              </w:rPr>
              <w:t xml:space="preserve"> жилого помещения</w:t>
            </w:r>
          </w:p>
        </w:tc>
        <w:tc>
          <w:tcPr>
            <w:tcW w:w="1276"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 xml:space="preserve">Количество принимаемых твердых коммунальных отходов (куб. метров или тонн) </w:t>
            </w:r>
          </w:p>
        </w:tc>
        <w:tc>
          <w:tcPr>
            <w:tcW w:w="1418"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Место (площадка) накопления или место погрузки твердых коммунальных отходов</w:t>
            </w:r>
          </w:p>
        </w:tc>
        <w:tc>
          <w:tcPr>
            <w:tcW w:w="1417"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 xml:space="preserve">Место (площадка) накопления или погрузки крупногабаритных отходов (при наличии) </w:t>
            </w:r>
          </w:p>
        </w:tc>
        <w:tc>
          <w:tcPr>
            <w:tcW w:w="3402"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Способ складирования ТКО в соответствии с Правилами обращения с ТКО, утв. постановлением Правительства Российской Федерации от 07 марта 2025 г. № 293 «О порядке обращения с ТКО»</w:t>
            </w:r>
          </w:p>
        </w:tc>
        <w:tc>
          <w:tcPr>
            <w:tcW w:w="1559"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График вывоза твердых коммунальных отходов</w:t>
            </w:r>
          </w:p>
        </w:tc>
      </w:tr>
      <w:tr w:rsidR="00D47D48" w:rsidRPr="00D47D48" w:rsidTr="00F5105F">
        <w:tc>
          <w:tcPr>
            <w:tcW w:w="567"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1</w:t>
            </w:r>
          </w:p>
        </w:tc>
        <w:tc>
          <w:tcPr>
            <w:tcW w:w="1276"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2</w:t>
            </w:r>
          </w:p>
        </w:tc>
        <w:tc>
          <w:tcPr>
            <w:tcW w:w="1559"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3</w:t>
            </w:r>
          </w:p>
        </w:tc>
        <w:tc>
          <w:tcPr>
            <w:tcW w:w="1418"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4</w:t>
            </w:r>
          </w:p>
        </w:tc>
        <w:tc>
          <w:tcPr>
            <w:tcW w:w="1275"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5</w:t>
            </w:r>
          </w:p>
        </w:tc>
        <w:tc>
          <w:tcPr>
            <w:tcW w:w="1276"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6</w:t>
            </w:r>
          </w:p>
        </w:tc>
        <w:tc>
          <w:tcPr>
            <w:tcW w:w="1418"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7</w:t>
            </w:r>
          </w:p>
        </w:tc>
        <w:tc>
          <w:tcPr>
            <w:tcW w:w="1417"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8</w:t>
            </w:r>
          </w:p>
        </w:tc>
        <w:tc>
          <w:tcPr>
            <w:tcW w:w="3402"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9</w:t>
            </w:r>
          </w:p>
        </w:tc>
        <w:tc>
          <w:tcPr>
            <w:tcW w:w="1559" w:type="dxa"/>
          </w:tcPr>
          <w:p w:rsidR="004D1734" w:rsidRPr="00D47D48" w:rsidRDefault="004D1734" w:rsidP="00086BE9">
            <w:pPr>
              <w:contextualSpacing/>
              <w:jc w:val="center"/>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10</w:t>
            </w:r>
          </w:p>
        </w:tc>
      </w:tr>
      <w:tr w:rsidR="004D1734" w:rsidRPr="00D47D48" w:rsidTr="00F5105F">
        <w:tc>
          <w:tcPr>
            <w:tcW w:w="567" w:type="dxa"/>
          </w:tcPr>
          <w:p w:rsidR="004D1734" w:rsidRPr="00D47D48" w:rsidRDefault="004D1734" w:rsidP="00086BE9">
            <w:pPr>
              <w:contextualSpacing/>
              <w:jc w:val="both"/>
              <w:rPr>
                <w:rFonts w:ascii="Times New Roman" w:hAnsi="Times New Roman" w:cs="Times New Roman"/>
                <w:color w:val="000000" w:themeColor="text1"/>
                <w:sz w:val="16"/>
                <w:szCs w:val="16"/>
              </w:rPr>
            </w:pPr>
          </w:p>
        </w:tc>
        <w:tc>
          <w:tcPr>
            <w:tcW w:w="1276" w:type="dxa"/>
          </w:tcPr>
          <w:p w:rsidR="004D1734" w:rsidRPr="00D47D48" w:rsidRDefault="004D1734" w:rsidP="00086BE9">
            <w:pPr>
              <w:contextualSpacing/>
              <w:jc w:val="both"/>
              <w:rPr>
                <w:rFonts w:ascii="Times New Roman" w:hAnsi="Times New Roman" w:cs="Times New Roman"/>
                <w:color w:val="000000" w:themeColor="text1"/>
                <w:sz w:val="16"/>
                <w:szCs w:val="16"/>
              </w:rPr>
            </w:pPr>
          </w:p>
        </w:tc>
        <w:tc>
          <w:tcPr>
            <w:tcW w:w="1559" w:type="dxa"/>
          </w:tcPr>
          <w:p w:rsidR="004D1734" w:rsidRPr="00D47D48" w:rsidRDefault="004D1734" w:rsidP="00086BE9">
            <w:pPr>
              <w:contextualSpacing/>
              <w:jc w:val="both"/>
              <w:rPr>
                <w:rFonts w:ascii="Times New Roman" w:hAnsi="Times New Roman" w:cs="Times New Roman"/>
                <w:color w:val="000000" w:themeColor="text1"/>
                <w:sz w:val="16"/>
                <w:szCs w:val="16"/>
              </w:rPr>
            </w:pPr>
          </w:p>
        </w:tc>
        <w:tc>
          <w:tcPr>
            <w:tcW w:w="1418" w:type="dxa"/>
          </w:tcPr>
          <w:p w:rsidR="004D1734" w:rsidRPr="00D47D48" w:rsidRDefault="004D1734" w:rsidP="00086BE9">
            <w:pPr>
              <w:contextualSpacing/>
              <w:jc w:val="both"/>
              <w:rPr>
                <w:rFonts w:ascii="Times New Roman" w:hAnsi="Times New Roman" w:cs="Times New Roman"/>
                <w:color w:val="000000" w:themeColor="text1"/>
                <w:sz w:val="16"/>
                <w:szCs w:val="16"/>
              </w:rPr>
            </w:pPr>
          </w:p>
        </w:tc>
        <w:tc>
          <w:tcPr>
            <w:tcW w:w="1275" w:type="dxa"/>
          </w:tcPr>
          <w:p w:rsidR="004D1734" w:rsidRPr="00D47D48" w:rsidRDefault="004D1734" w:rsidP="00086BE9">
            <w:pPr>
              <w:contextualSpacing/>
              <w:jc w:val="both"/>
              <w:rPr>
                <w:rFonts w:ascii="Times New Roman" w:hAnsi="Times New Roman" w:cs="Times New Roman"/>
                <w:color w:val="000000" w:themeColor="text1"/>
                <w:sz w:val="16"/>
                <w:szCs w:val="16"/>
              </w:rPr>
            </w:pPr>
          </w:p>
        </w:tc>
        <w:tc>
          <w:tcPr>
            <w:tcW w:w="1276" w:type="dxa"/>
          </w:tcPr>
          <w:p w:rsidR="004D1734" w:rsidRPr="00D47D48" w:rsidRDefault="004D1734" w:rsidP="00086BE9">
            <w:pPr>
              <w:contextualSpacing/>
              <w:jc w:val="both"/>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 xml:space="preserve">Согласно нормативам накопления, утвержденным уполномоченным </w:t>
            </w:r>
            <w:r w:rsidRPr="00D47D48">
              <w:rPr>
                <w:rFonts w:ascii="Times New Roman" w:hAnsi="Times New Roman" w:cs="Times New Roman"/>
                <w:color w:val="000000" w:themeColor="text1"/>
                <w:sz w:val="16"/>
                <w:szCs w:val="16"/>
                <w:shd w:val="clear" w:color="auto" w:fill="FFFFFF"/>
              </w:rPr>
              <w:t>органом исполнительной власти Омской области</w:t>
            </w:r>
          </w:p>
        </w:tc>
        <w:tc>
          <w:tcPr>
            <w:tcW w:w="1418" w:type="dxa"/>
          </w:tcPr>
          <w:p w:rsidR="004D1734" w:rsidRPr="00D47D48" w:rsidRDefault="004D1734" w:rsidP="00086BE9">
            <w:pPr>
              <w:contextualSpacing/>
              <w:jc w:val="both"/>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Согласно реестру мест (площадок) накопления уполномоченного органа местного самоуправления</w:t>
            </w:r>
          </w:p>
        </w:tc>
        <w:tc>
          <w:tcPr>
            <w:tcW w:w="1417" w:type="dxa"/>
          </w:tcPr>
          <w:p w:rsidR="004D1734" w:rsidRPr="00D47D48" w:rsidRDefault="004D1734" w:rsidP="00086BE9">
            <w:pPr>
              <w:contextualSpacing/>
              <w:jc w:val="both"/>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Согласно реестру мест (площадок) накопления уполномоченного органа местного самоуправления</w:t>
            </w:r>
          </w:p>
        </w:tc>
        <w:tc>
          <w:tcPr>
            <w:tcW w:w="3402" w:type="dxa"/>
          </w:tcPr>
          <w:p w:rsidR="00F5105F" w:rsidRPr="00D47D48" w:rsidRDefault="004D1734" w:rsidP="00F5105F">
            <w:pPr>
              <w:autoSpaceDE w:val="0"/>
              <w:autoSpaceDN w:val="0"/>
              <w:adjustRightInd w:val="0"/>
              <w:jc w:val="both"/>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 xml:space="preserve">ТКО: в контейнеры, расположенные в мусороприемных камерах (при наличии соответствующей внутридомовой инженерной системы); в контейнеры и (или) бункеры, расположенные на контейнерной площадке; в контейнеры, расположенные на территории домовладений; в контейнеры, расположенные в техническом помещении (за исключением многоквартирных домов); в контейнеры и (или) бункеры, расположенные в системах подземного накопления </w:t>
            </w:r>
            <w:r w:rsidR="00F5105F" w:rsidRPr="00D47D48">
              <w:rPr>
                <w:rFonts w:ascii="Times New Roman" w:hAnsi="Times New Roman" w:cs="Times New Roman"/>
                <w:color w:val="000000" w:themeColor="text1"/>
                <w:sz w:val="16"/>
                <w:szCs w:val="16"/>
              </w:rPr>
              <w:t>ТКО</w:t>
            </w:r>
            <w:r w:rsidRPr="00D47D48">
              <w:rPr>
                <w:rFonts w:ascii="Times New Roman" w:hAnsi="Times New Roman" w:cs="Times New Roman"/>
                <w:color w:val="000000" w:themeColor="text1"/>
                <w:sz w:val="16"/>
                <w:szCs w:val="16"/>
              </w:rPr>
              <w:t>;</w:t>
            </w:r>
            <w:r w:rsidR="00F5105F" w:rsidRPr="00D47D48">
              <w:rPr>
                <w:rFonts w:ascii="Times New Roman" w:hAnsi="Times New Roman" w:cs="Times New Roman"/>
                <w:color w:val="000000" w:themeColor="text1"/>
                <w:sz w:val="20"/>
                <w:szCs w:val="20"/>
              </w:rPr>
              <w:t xml:space="preserve"> </w:t>
            </w:r>
            <w:r w:rsidR="00F5105F" w:rsidRPr="00D47D48">
              <w:rPr>
                <w:rFonts w:ascii="Times New Roman" w:hAnsi="Times New Roman" w:cs="Times New Roman"/>
                <w:color w:val="000000" w:themeColor="text1"/>
                <w:sz w:val="16"/>
                <w:szCs w:val="16"/>
              </w:rPr>
              <w:t>иным способом, установленным порядком накопления (в том числе раздельного накопления) ТКО, утвержденным исполнительным органом Омской области.</w:t>
            </w:r>
          </w:p>
          <w:p w:rsidR="004D1734" w:rsidRPr="00D47D48" w:rsidRDefault="004D1734" w:rsidP="00F5105F">
            <w:pPr>
              <w:autoSpaceDE w:val="0"/>
              <w:autoSpaceDN w:val="0"/>
              <w:adjustRightInd w:val="0"/>
              <w:jc w:val="both"/>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КГО: в бункеры, расположенные на контейнерных площадках; в бункеры, расположенные на специальных площадках для складирования крупногабаритных отходов; навалом в специально отведенном для складирования крупногабаритных отходов месте контейнерной площадки; навалом на специальных площадках для складирования крупногабаритных отходов</w:t>
            </w:r>
            <w:r w:rsidR="00F5105F" w:rsidRPr="00D47D48">
              <w:rPr>
                <w:rFonts w:ascii="Times New Roman" w:hAnsi="Times New Roman" w:cs="Times New Roman"/>
                <w:color w:val="000000" w:themeColor="text1"/>
                <w:sz w:val="16"/>
                <w:szCs w:val="16"/>
              </w:rPr>
              <w:t>; иным способом, установленным порядком накопления (в том числе раздельного накопления) ТКО, утвержденным исполнительным органом Омской области.</w:t>
            </w:r>
          </w:p>
        </w:tc>
        <w:tc>
          <w:tcPr>
            <w:tcW w:w="1559" w:type="dxa"/>
          </w:tcPr>
          <w:p w:rsidR="004D1734" w:rsidRPr="00D47D48" w:rsidRDefault="004D1734" w:rsidP="00086BE9">
            <w:pPr>
              <w:contextualSpacing/>
              <w:jc w:val="both"/>
              <w:rPr>
                <w:rFonts w:ascii="Times New Roman" w:hAnsi="Times New Roman" w:cs="Times New Roman"/>
                <w:color w:val="000000" w:themeColor="text1"/>
                <w:sz w:val="16"/>
                <w:szCs w:val="16"/>
              </w:rPr>
            </w:pPr>
            <w:r w:rsidRPr="00D47D48">
              <w:rPr>
                <w:rFonts w:ascii="Times New Roman" w:hAnsi="Times New Roman" w:cs="Times New Roman"/>
                <w:color w:val="000000" w:themeColor="text1"/>
                <w:sz w:val="16"/>
                <w:szCs w:val="16"/>
              </w:rPr>
              <w:t>В соответствии с действующим законодательством</w:t>
            </w:r>
          </w:p>
        </w:tc>
      </w:tr>
    </w:tbl>
    <w:p w:rsidR="00431FDE" w:rsidRPr="00D47D48" w:rsidRDefault="00431FDE" w:rsidP="00431FDE">
      <w:pPr>
        <w:spacing w:after="0" w:line="240" w:lineRule="auto"/>
        <w:contextualSpacing/>
        <w:jc w:val="both"/>
        <w:rPr>
          <w:rFonts w:ascii="Times New Roman" w:hAnsi="Times New Roman" w:cs="Times New Roman"/>
          <w:color w:val="000000" w:themeColor="text1"/>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D47D48" w:rsidRPr="00D47D48" w:rsidTr="005878ED">
        <w:tc>
          <w:tcPr>
            <w:tcW w:w="7280" w:type="dxa"/>
          </w:tcPr>
          <w:p w:rsidR="00431FDE" w:rsidRPr="00D47D48" w:rsidRDefault="00431FDE" w:rsidP="005878ED">
            <w:pPr>
              <w:contextualSpacing/>
              <w:jc w:val="both"/>
              <w:rPr>
                <w:rFonts w:ascii="Times New Roman" w:hAnsi="Times New Roman" w:cs="Times New Roman"/>
                <w:color w:val="000000" w:themeColor="text1"/>
                <w:sz w:val="20"/>
                <w:szCs w:val="20"/>
              </w:rPr>
            </w:pPr>
            <w:r w:rsidRPr="00D47D48">
              <w:rPr>
                <w:rFonts w:ascii="Times New Roman" w:hAnsi="Times New Roman" w:cs="Times New Roman"/>
                <w:color w:val="000000" w:themeColor="text1"/>
                <w:sz w:val="20"/>
                <w:szCs w:val="20"/>
              </w:rPr>
              <w:t>Региональный оператор:</w:t>
            </w:r>
          </w:p>
          <w:p w:rsidR="00431FDE" w:rsidRPr="00D47D48" w:rsidRDefault="00431FDE" w:rsidP="005878ED">
            <w:pPr>
              <w:contextualSpacing/>
              <w:jc w:val="both"/>
              <w:rPr>
                <w:rFonts w:ascii="Times New Roman" w:hAnsi="Times New Roman" w:cs="Times New Roman"/>
                <w:color w:val="000000" w:themeColor="text1"/>
                <w:sz w:val="20"/>
                <w:szCs w:val="20"/>
              </w:rPr>
            </w:pPr>
          </w:p>
          <w:p w:rsidR="00431FDE" w:rsidRPr="00D47D48" w:rsidRDefault="00431FDE" w:rsidP="005878ED">
            <w:pPr>
              <w:contextualSpacing/>
              <w:jc w:val="both"/>
              <w:rPr>
                <w:rFonts w:ascii="Times New Roman" w:hAnsi="Times New Roman" w:cs="Times New Roman"/>
                <w:color w:val="000000" w:themeColor="text1"/>
                <w:sz w:val="20"/>
                <w:szCs w:val="20"/>
              </w:rPr>
            </w:pPr>
            <w:r w:rsidRPr="00D47D48">
              <w:rPr>
                <w:rFonts w:ascii="Times New Roman" w:hAnsi="Times New Roman" w:cs="Times New Roman"/>
                <w:color w:val="000000" w:themeColor="text1"/>
                <w:sz w:val="20"/>
                <w:szCs w:val="20"/>
              </w:rPr>
              <w:t>_____________________/_________________/</w:t>
            </w:r>
          </w:p>
          <w:p w:rsidR="00431FDE" w:rsidRPr="00D47D48" w:rsidRDefault="00431FDE" w:rsidP="005878ED">
            <w:pPr>
              <w:contextualSpacing/>
              <w:jc w:val="both"/>
              <w:rPr>
                <w:rFonts w:ascii="Times New Roman" w:hAnsi="Times New Roman" w:cs="Times New Roman"/>
                <w:color w:val="000000" w:themeColor="text1"/>
                <w:sz w:val="20"/>
                <w:szCs w:val="20"/>
              </w:rPr>
            </w:pPr>
          </w:p>
        </w:tc>
        <w:tc>
          <w:tcPr>
            <w:tcW w:w="7280" w:type="dxa"/>
          </w:tcPr>
          <w:p w:rsidR="00431FDE" w:rsidRPr="00D47D48" w:rsidRDefault="00431FDE" w:rsidP="005878ED">
            <w:pPr>
              <w:contextualSpacing/>
              <w:jc w:val="both"/>
              <w:rPr>
                <w:rFonts w:ascii="Times New Roman" w:eastAsia="Calibri" w:hAnsi="Times New Roman" w:cs="Times New Roman"/>
                <w:color w:val="000000" w:themeColor="text1"/>
                <w:sz w:val="20"/>
                <w:szCs w:val="20"/>
                <w:lang w:eastAsia="zh-CN"/>
              </w:rPr>
            </w:pPr>
            <w:r w:rsidRPr="00D47D48">
              <w:rPr>
                <w:rFonts w:ascii="Times New Roman" w:eastAsia="Calibri" w:hAnsi="Times New Roman" w:cs="Times New Roman"/>
                <w:color w:val="000000" w:themeColor="text1"/>
                <w:sz w:val="20"/>
                <w:szCs w:val="20"/>
                <w:lang w:eastAsia="zh-CN"/>
              </w:rPr>
              <w:t>Потребитель:</w:t>
            </w:r>
          </w:p>
          <w:p w:rsidR="00431FDE" w:rsidRPr="00D47D48" w:rsidRDefault="00431FDE" w:rsidP="005878ED">
            <w:pPr>
              <w:contextualSpacing/>
              <w:jc w:val="both"/>
              <w:rPr>
                <w:rFonts w:ascii="Times New Roman" w:eastAsia="Calibri" w:hAnsi="Times New Roman" w:cs="Times New Roman"/>
                <w:color w:val="000000" w:themeColor="text1"/>
                <w:sz w:val="20"/>
                <w:szCs w:val="20"/>
                <w:lang w:eastAsia="zh-CN"/>
              </w:rPr>
            </w:pPr>
          </w:p>
          <w:p w:rsidR="00431FDE" w:rsidRPr="00D47D48" w:rsidRDefault="00431FDE" w:rsidP="005878ED">
            <w:pPr>
              <w:contextualSpacing/>
              <w:jc w:val="both"/>
              <w:rPr>
                <w:rFonts w:ascii="Times New Roman" w:eastAsia="Calibri" w:hAnsi="Times New Roman" w:cs="Times New Roman"/>
                <w:color w:val="000000" w:themeColor="text1"/>
                <w:sz w:val="20"/>
                <w:szCs w:val="20"/>
                <w:lang w:eastAsia="zh-CN"/>
              </w:rPr>
            </w:pPr>
            <w:r w:rsidRPr="00D47D48">
              <w:rPr>
                <w:rFonts w:ascii="Times New Roman" w:eastAsia="Calibri" w:hAnsi="Times New Roman" w:cs="Times New Roman"/>
                <w:color w:val="000000" w:themeColor="text1"/>
                <w:sz w:val="20"/>
                <w:szCs w:val="20"/>
                <w:lang w:eastAsia="zh-CN"/>
              </w:rPr>
              <w:t>____________________________/___________________/</w:t>
            </w:r>
          </w:p>
          <w:p w:rsidR="00431FDE" w:rsidRPr="00D47D48" w:rsidRDefault="00431FDE" w:rsidP="005878ED">
            <w:pPr>
              <w:contextualSpacing/>
              <w:jc w:val="both"/>
              <w:rPr>
                <w:rFonts w:ascii="Times New Roman" w:hAnsi="Times New Roman" w:cs="Times New Roman"/>
                <w:color w:val="000000" w:themeColor="text1"/>
                <w:sz w:val="20"/>
                <w:szCs w:val="20"/>
              </w:rPr>
            </w:pPr>
          </w:p>
        </w:tc>
      </w:tr>
    </w:tbl>
    <w:p w:rsidR="00431FDE" w:rsidRDefault="00431FDE" w:rsidP="005A6A06">
      <w:pPr>
        <w:pStyle w:val="ConsPlusNormal"/>
        <w:jc w:val="center"/>
        <w:rPr>
          <w:rFonts w:ascii="Times New Roman" w:hAnsi="Times New Roman" w:cs="Times New Roman"/>
          <w:sz w:val="20"/>
        </w:rPr>
      </w:pPr>
    </w:p>
    <w:sectPr w:rsidR="00431FDE" w:rsidSect="00F5105F">
      <w:pgSz w:w="16838" w:h="11906" w:orient="landscape"/>
      <w:pgMar w:top="284" w:right="1134" w:bottom="851" w:left="1134"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6B2" w:rsidRDefault="003756B2">
      <w:pPr>
        <w:spacing w:after="0" w:line="240" w:lineRule="auto"/>
      </w:pPr>
      <w:r>
        <w:separator/>
      </w:r>
    </w:p>
  </w:endnote>
  <w:endnote w:type="continuationSeparator" w:id="0">
    <w:p w:rsidR="003756B2" w:rsidRDefault="0037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2"/>
      </w:rPr>
      <w:id w:val="-161929083"/>
      <w:docPartObj>
        <w:docPartGallery w:val="Page Numbers (Bottom of Page)"/>
        <w:docPartUnique/>
      </w:docPartObj>
    </w:sdtPr>
    <w:sdtEndPr/>
    <w:sdtContent>
      <w:p w:rsidR="000F17AA" w:rsidRPr="004E059D" w:rsidRDefault="005A6A06">
        <w:pPr>
          <w:pStyle w:val="a8"/>
          <w:jc w:val="center"/>
          <w:rPr>
            <w:rFonts w:ascii="Arial" w:hAnsi="Arial" w:cs="Arial"/>
            <w:sz w:val="12"/>
          </w:rPr>
        </w:pPr>
        <w:r w:rsidRPr="004E059D">
          <w:rPr>
            <w:rFonts w:ascii="Arial" w:hAnsi="Arial" w:cs="Arial"/>
            <w:sz w:val="12"/>
          </w:rPr>
          <w:fldChar w:fldCharType="begin"/>
        </w:r>
        <w:r w:rsidRPr="004E059D">
          <w:rPr>
            <w:rFonts w:ascii="Arial" w:hAnsi="Arial" w:cs="Arial"/>
            <w:sz w:val="12"/>
          </w:rPr>
          <w:instrText>PAGE   \* MERGEFORMAT</w:instrText>
        </w:r>
        <w:r w:rsidRPr="004E059D">
          <w:rPr>
            <w:rFonts w:ascii="Arial" w:hAnsi="Arial" w:cs="Arial"/>
            <w:sz w:val="12"/>
          </w:rPr>
          <w:fldChar w:fldCharType="separate"/>
        </w:r>
        <w:r>
          <w:rPr>
            <w:rFonts w:ascii="Arial" w:hAnsi="Arial" w:cs="Arial"/>
            <w:noProof/>
            <w:sz w:val="12"/>
          </w:rPr>
          <w:t>3</w:t>
        </w:r>
        <w:r w:rsidRPr="004E059D">
          <w:rPr>
            <w:rFonts w:ascii="Arial" w:hAnsi="Arial" w:cs="Arial"/>
            <w:sz w:val="12"/>
          </w:rPr>
          <w:fldChar w:fldCharType="end"/>
        </w:r>
      </w:p>
    </w:sdtContent>
  </w:sdt>
  <w:p w:rsidR="000F17AA" w:rsidRPr="004E059D" w:rsidRDefault="003756B2">
    <w:pPr>
      <w:pStyle w:val="a8"/>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6B2" w:rsidRDefault="003756B2">
      <w:pPr>
        <w:spacing w:after="0" w:line="240" w:lineRule="auto"/>
      </w:pPr>
      <w:r>
        <w:separator/>
      </w:r>
    </w:p>
  </w:footnote>
  <w:footnote w:type="continuationSeparator" w:id="0">
    <w:p w:rsidR="003756B2" w:rsidRDefault="00375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7AA" w:rsidRDefault="003756B2" w:rsidP="000F17AA">
    <w:pPr>
      <w:pStyle w:val="ConsPlusTitle"/>
      <w:ind w:left="6732"/>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20D11"/>
    <w:multiLevelType w:val="multilevel"/>
    <w:tmpl w:val="FBB276D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7C6C7C1C"/>
    <w:multiLevelType w:val="multilevel"/>
    <w:tmpl w:val="2B466276"/>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06"/>
    <w:rsid w:val="000472C6"/>
    <w:rsid w:val="00052A8E"/>
    <w:rsid w:val="00086BE9"/>
    <w:rsid w:val="000C7815"/>
    <w:rsid w:val="000F0988"/>
    <w:rsid w:val="00112AA6"/>
    <w:rsid w:val="001412FD"/>
    <w:rsid w:val="00155F2C"/>
    <w:rsid w:val="001C0E31"/>
    <w:rsid w:val="00204BC9"/>
    <w:rsid w:val="00220142"/>
    <w:rsid w:val="00283BB1"/>
    <w:rsid w:val="002B1567"/>
    <w:rsid w:val="00332AB6"/>
    <w:rsid w:val="003756B2"/>
    <w:rsid w:val="0038782E"/>
    <w:rsid w:val="00395799"/>
    <w:rsid w:val="0039749B"/>
    <w:rsid w:val="003A7C61"/>
    <w:rsid w:val="003C0EE7"/>
    <w:rsid w:val="003F15B1"/>
    <w:rsid w:val="003F1A43"/>
    <w:rsid w:val="00431FDE"/>
    <w:rsid w:val="004D1734"/>
    <w:rsid w:val="00510508"/>
    <w:rsid w:val="00581B5C"/>
    <w:rsid w:val="005879E1"/>
    <w:rsid w:val="005A6A06"/>
    <w:rsid w:val="005D4789"/>
    <w:rsid w:val="00621E3A"/>
    <w:rsid w:val="006724D6"/>
    <w:rsid w:val="00672B50"/>
    <w:rsid w:val="006764E3"/>
    <w:rsid w:val="00687405"/>
    <w:rsid w:val="00710C98"/>
    <w:rsid w:val="007849BA"/>
    <w:rsid w:val="007C67C3"/>
    <w:rsid w:val="007E15AE"/>
    <w:rsid w:val="007F3F21"/>
    <w:rsid w:val="0081250B"/>
    <w:rsid w:val="00822E5A"/>
    <w:rsid w:val="008A4293"/>
    <w:rsid w:val="008F5320"/>
    <w:rsid w:val="00901274"/>
    <w:rsid w:val="009219DC"/>
    <w:rsid w:val="009566B5"/>
    <w:rsid w:val="009F4FE2"/>
    <w:rsid w:val="00A07D63"/>
    <w:rsid w:val="00A26E5D"/>
    <w:rsid w:val="00A546A3"/>
    <w:rsid w:val="00AA5BD0"/>
    <w:rsid w:val="00BF275F"/>
    <w:rsid w:val="00C77961"/>
    <w:rsid w:val="00C90CB5"/>
    <w:rsid w:val="00CF7C93"/>
    <w:rsid w:val="00D47D48"/>
    <w:rsid w:val="00E251BA"/>
    <w:rsid w:val="00E27ACF"/>
    <w:rsid w:val="00F50DFD"/>
    <w:rsid w:val="00F5105F"/>
    <w:rsid w:val="00F6390F"/>
    <w:rsid w:val="00F84E02"/>
    <w:rsid w:val="00F95EFC"/>
    <w:rsid w:val="00FA4EA3"/>
    <w:rsid w:val="00FB2FD8"/>
    <w:rsid w:val="00FC2483"/>
    <w:rsid w:val="00FF5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59EA"/>
  <w15:chartTrackingRefBased/>
  <w15:docId w15:val="{18BA1A0A-A589-43E5-8B0C-12CA848F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A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6A06"/>
    <w:rPr>
      <w:color w:val="0563C1" w:themeColor="hyperlink"/>
      <w:u w:val="single"/>
    </w:rPr>
  </w:style>
  <w:style w:type="table" w:styleId="a4">
    <w:name w:val="Table Grid"/>
    <w:basedOn w:val="a1"/>
    <w:uiPriority w:val="39"/>
    <w:rsid w:val="005A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A6A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6A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6A06"/>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Indent 2"/>
    <w:basedOn w:val="a"/>
    <w:link w:val="20"/>
    <w:rsid w:val="005A6A06"/>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5A6A06"/>
    <w:rPr>
      <w:rFonts w:ascii="Times New Roman" w:eastAsia="Times New Roman" w:hAnsi="Times New Roman" w:cs="Times New Roman"/>
      <w:sz w:val="20"/>
      <w:szCs w:val="20"/>
      <w:lang w:eastAsia="ru-RU"/>
    </w:rPr>
  </w:style>
  <w:style w:type="paragraph" w:styleId="a5">
    <w:name w:val="List Paragraph"/>
    <w:basedOn w:val="a"/>
    <w:uiPriority w:val="34"/>
    <w:unhideWhenUsed/>
    <w:qFormat/>
    <w:rsid w:val="005A6A06"/>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41">
    <w:name w:val="Таблица простая 41"/>
    <w:basedOn w:val="a1"/>
    <w:uiPriority w:val="44"/>
    <w:rsid w:val="005A6A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header"/>
    <w:basedOn w:val="a"/>
    <w:link w:val="a7"/>
    <w:uiPriority w:val="99"/>
    <w:unhideWhenUsed/>
    <w:rsid w:val="005A6A0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rsid w:val="005A6A06"/>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5A6A0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5A6A0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nit-tk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05716E79323E5677504685BA8957B62FF3C8972B297A9E5A1E621A205293F4F52753CEBAB104DD68B561A7B6ET3l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10FDC-AB11-4C2F-9149-5DFCDBD1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3939</Words>
  <Characters>22453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ООО Омская энергосбытовая компания</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Мышева Марина Михайловна</dc:creator>
  <cp:keywords/>
  <dc:description/>
  <cp:lastModifiedBy>Мышева Марина Михайловна</cp:lastModifiedBy>
  <cp:revision>2</cp:revision>
  <cp:lastPrinted>2025-08-27T14:07:00Z</cp:lastPrinted>
  <dcterms:created xsi:type="dcterms:W3CDTF">2025-11-11T03:17:00Z</dcterms:created>
  <dcterms:modified xsi:type="dcterms:W3CDTF">2025-11-11T03:17:00Z</dcterms:modified>
</cp:coreProperties>
</file>