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FAE" w:rsidRDefault="00223FAE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223FAE" w:rsidRDefault="00223FAE">
      <w:pPr>
        <w:pStyle w:val="ConsPlusNormal"/>
        <w:outlineLvl w:val="0"/>
      </w:pPr>
    </w:p>
    <w:p w:rsidR="00223FAE" w:rsidRDefault="00223FAE">
      <w:pPr>
        <w:pStyle w:val="ConsPlusTitle"/>
        <w:jc w:val="center"/>
        <w:outlineLvl w:val="0"/>
      </w:pPr>
      <w:r>
        <w:t>РЕГИОНАЛЬНАЯ ЭНЕРГЕТИЧЕСКАЯ КОМИССИЯ ОМСКОЙ ОБЛАСТИ</w:t>
      </w:r>
    </w:p>
    <w:p w:rsidR="00223FAE" w:rsidRDefault="00223FAE">
      <w:pPr>
        <w:pStyle w:val="ConsPlusTitle"/>
        <w:jc w:val="both"/>
      </w:pPr>
    </w:p>
    <w:p w:rsidR="00223FAE" w:rsidRDefault="00223FAE">
      <w:pPr>
        <w:pStyle w:val="ConsPlusTitle"/>
        <w:jc w:val="center"/>
      </w:pPr>
      <w:r>
        <w:t>ПРИКАЗ</w:t>
      </w:r>
    </w:p>
    <w:p w:rsidR="00223FAE" w:rsidRDefault="00223FAE">
      <w:pPr>
        <w:pStyle w:val="ConsPlusTitle"/>
        <w:jc w:val="center"/>
      </w:pPr>
      <w:r>
        <w:t>от 27 октября 2020 г. N 254/67</w:t>
      </w:r>
    </w:p>
    <w:p w:rsidR="00223FAE" w:rsidRDefault="00223FAE">
      <w:pPr>
        <w:pStyle w:val="ConsPlusTitle"/>
        <w:jc w:val="both"/>
      </w:pPr>
    </w:p>
    <w:p w:rsidR="00223FAE" w:rsidRDefault="00223FAE">
      <w:pPr>
        <w:pStyle w:val="ConsPlusTitle"/>
        <w:jc w:val="center"/>
      </w:pPr>
      <w:r>
        <w:t>О КОРРЕКТИРОВКЕ НА 2021 ГОД ТАРИФА НА ПИТЬЕВУЮ ВОДУ</w:t>
      </w:r>
    </w:p>
    <w:p w:rsidR="00223FAE" w:rsidRDefault="00223FAE">
      <w:pPr>
        <w:pStyle w:val="ConsPlusTitle"/>
        <w:jc w:val="center"/>
      </w:pPr>
      <w:r>
        <w:t>ДЛЯ ПОТРЕБИТЕЛЕЙ ОБЩЕСТВА С ОГРАНИЧЕННОЙ ОТВЕТСТВЕННОСТЬЮ</w:t>
      </w:r>
    </w:p>
    <w:p w:rsidR="00223FAE" w:rsidRDefault="00223FAE">
      <w:pPr>
        <w:pStyle w:val="ConsPlusTitle"/>
        <w:jc w:val="center"/>
      </w:pPr>
      <w:r>
        <w:t>"КЛЮЧ", БОЛЬШЕРЕЧЕНСКИЙ МУНИЦИПАЛЬНЫЙ РАЙОН ОМСКОЙ ОБЛАСТИ,</w:t>
      </w:r>
    </w:p>
    <w:p w:rsidR="00223FAE" w:rsidRDefault="00223FAE">
      <w:pPr>
        <w:pStyle w:val="ConsPlusTitle"/>
        <w:jc w:val="center"/>
      </w:pPr>
      <w:r>
        <w:t>УСТАНОВЛЕННОГО НА ДОЛГОСРОЧНЫЙ ПЕРИОД РЕГУЛИРОВАНИЯ</w:t>
      </w:r>
    </w:p>
    <w:p w:rsidR="00223FAE" w:rsidRDefault="00223FAE">
      <w:pPr>
        <w:pStyle w:val="ConsPlusNormal"/>
        <w:jc w:val="both"/>
      </w:pPr>
    </w:p>
    <w:p w:rsidR="00223FAE" w:rsidRDefault="00223FAE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"О водоснабжении и водоотведении",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13 мая 2013 года N 406 "О государственном регулировании тарифов в сфере водоснабжения и водоотведения", </w:t>
      </w:r>
      <w:hyperlink r:id="rId7" w:history="1">
        <w:r>
          <w:rPr>
            <w:color w:val="0000FF"/>
          </w:rPr>
          <w:t>приказом</w:t>
        </w:r>
      </w:hyperlink>
      <w:r>
        <w:t xml:space="preserve"> Федеральной службы по тарифам от 27 декабря 2013 года N 1746-э "Об утверждении Методических указаний по расчету регулируемых тарифов в сфере водоснабжения и водоотведения" приказываю:</w:t>
      </w:r>
    </w:p>
    <w:p w:rsidR="00223FAE" w:rsidRDefault="00223FAE">
      <w:pPr>
        <w:pStyle w:val="ConsPlusNormal"/>
        <w:spacing w:before="220"/>
        <w:ind w:firstLine="540"/>
        <w:jc w:val="both"/>
      </w:pPr>
      <w:r>
        <w:t xml:space="preserve">1. В </w:t>
      </w:r>
      <w:hyperlink r:id="rId8" w:history="1">
        <w:r>
          <w:rPr>
            <w:color w:val="0000FF"/>
          </w:rPr>
          <w:t>приказ</w:t>
        </w:r>
      </w:hyperlink>
      <w:r>
        <w:t xml:space="preserve"> Региональной энергетической комиссии Омской области от 8 ноября 2018 года N 301/77 "Об установлении тарифов на питьевую воду для потребителей Общества с ограниченной ответственностью "Ключ", </w:t>
      </w:r>
      <w:proofErr w:type="spellStart"/>
      <w:r>
        <w:t>Большереченский</w:t>
      </w:r>
      <w:proofErr w:type="spellEnd"/>
      <w:r>
        <w:t xml:space="preserve"> муниципальный район Омской области" внести следующие изменения:</w:t>
      </w:r>
    </w:p>
    <w:p w:rsidR="00223FAE" w:rsidRDefault="00223FAE">
      <w:pPr>
        <w:pStyle w:val="ConsPlusNormal"/>
        <w:spacing w:before="220"/>
        <w:ind w:firstLine="540"/>
        <w:jc w:val="both"/>
      </w:pPr>
      <w:r>
        <w:t xml:space="preserve">1) </w:t>
      </w:r>
      <w:hyperlink r:id="rId9" w:history="1">
        <w:r>
          <w:rPr>
            <w:color w:val="0000FF"/>
          </w:rPr>
          <w:t>таблицу пункта 1</w:t>
        </w:r>
      </w:hyperlink>
      <w:r>
        <w:t xml:space="preserve"> приказа изложить в следующей редакции:</w:t>
      </w:r>
    </w:p>
    <w:p w:rsidR="00223FAE" w:rsidRDefault="00223FA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72"/>
        <w:gridCol w:w="1800"/>
        <w:gridCol w:w="1997"/>
      </w:tblGrid>
      <w:tr w:rsidR="00223FAE">
        <w:tc>
          <w:tcPr>
            <w:tcW w:w="5272" w:type="dxa"/>
            <w:vMerge w:val="restart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Период</w:t>
            </w:r>
          </w:p>
        </w:tc>
        <w:tc>
          <w:tcPr>
            <w:tcW w:w="3797" w:type="dxa"/>
            <w:gridSpan w:val="2"/>
          </w:tcPr>
          <w:p w:rsidR="00223FAE" w:rsidRDefault="00223FAE">
            <w:pPr>
              <w:pStyle w:val="ConsPlusNormal"/>
              <w:jc w:val="center"/>
            </w:pPr>
            <w:r>
              <w:t>Тариф по категориям потребителей, руб./</w:t>
            </w:r>
            <w:proofErr w:type="spellStart"/>
            <w:r>
              <w:t>куб.м</w:t>
            </w:r>
            <w:proofErr w:type="spellEnd"/>
            <w:r>
              <w:t xml:space="preserve"> (НДС не предусмотрен)</w:t>
            </w:r>
          </w:p>
        </w:tc>
      </w:tr>
      <w:tr w:rsidR="00223FAE">
        <w:tc>
          <w:tcPr>
            <w:tcW w:w="5272" w:type="dxa"/>
            <w:vMerge/>
          </w:tcPr>
          <w:p w:rsidR="00223FAE" w:rsidRDefault="00223FAE"/>
        </w:tc>
        <w:tc>
          <w:tcPr>
            <w:tcW w:w="1800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население</w:t>
            </w:r>
          </w:p>
        </w:tc>
        <w:tc>
          <w:tcPr>
            <w:tcW w:w="1997" w:type="dxa"/>
            <w:vAlign w:val="bottom"/>
          </w:tcPr>
          <w:p w:rsidR="00223FAE" w:rsidRDefault="00223FAE">
            <w:pPr>
              <w:pStyle w:val="ConsPlusNormal"/>
              <w:jc w:val="center"/>
            </w:pPr>
            <w:r>
              <w:t>прочие потребители</w:t>
            </w:r>
          </w:p>
        </w:tc>
      </w:tr>
      <w:tr w:rsidR="00223FAE">
        <w:tc>
          <w:tcPr>
            <w:tcW w:w="5272" w:type="dxa"/>
          </w:tcPr>
          <w:p w:rsidR="00223FAE" w:rsidRDefault="00223FAE">
            <w:pPr>
              <w:pStyle w:val="ConsPlusNormal"/>
            </w:pPr>
            <w:r>
              <w:t>с 1 января 2019 года по 30 июня 2019 года</w:t>
            </w:r>
          </w:p>
        </w:tc>
        <w:tc>
          <w:tcPr>
            <w:tcW w:w="1800" w:type="dxa"/>
          </w:tcPr>
          <w:p w:rsidR="00223FAE" w:rsidRDefault="00223FAE">
            <w:pPr>
              <w:pStyle w:val="ConsPlusNormal"/>
              <w:jc w:val="center"/>
            </w:pPr>
            <w:r>
              <w:t>42,71</w:t>
            </w:r>
          </w:p>
        </w:tc>
        <w:tc>
          <w:tcPr>
            <w:tcW w:w="1997" w:type="dxa"/>
          </w:tcPr>
          <w:p w:rsidR="00223FAE" w:rsidRDefault="00223FAE">
            <w:pPr>
              <w:pStyle w:val="ConsPlusNormal"/>
              <w:jc w:val="center"/>
            </w:pPr>
            <w:r>
              <w:t>42,71</w:t>
            </w:r>
          </w:p>
        </w:tc>
      </w:tr>
      <w:tr w:rsidR="00223FAE">
        <w:tc>
          <w:tcPr>
            <w:tcW w:w="5272" w:type="dxa"/>
          </w:tcPr>
          <w:p w:rsidR="00223FAE" w:rsidRDefault="00223FAE">
            <w:pPr>
              <w:pStyle w:val="ConsPlusNormal"/>
            </w:pPr>
            <w:r>
              <w:t>с 1 июля 2019 года по 31 декабря 2019 года</w:t>
            </w:r>
          </w:p>
        </w:tc>
        <w:tc>
          <w:tcPr>
            <w:tcW w:w="1800" w:type="dxa"/>
          </w:tcPr>
          <w:p w:rsidR="00223FAE" w:rsidRDefault="00223FAE">
            <w:pPr>
              <w:pStyle w:val="ConsPlusNormal"/>
              <w:jc w:val="center"/>
            </w:pPr>
            <w:r>
              <w:t>42,71</w:t>
            </w:r>
          </w:p>
        </w:tc>
        <w:tc>
          <w:tcPr>
            <w:tcW w:w="1997" w:type="dxa"/>
          </w:tcPr>
          <w:p w:rsidR="00223FAE" w:rsidRDefault="00223FAE">
            <w:pPr>
              <w:pStyle w:val="ConsPlusNormal"/>
              <w:jc w:val="center"/>
            </w:pPr>
            <w:r>
              <w:t>42,71</w:t>
            </w:r>
          </w:p>
        </w:tc>
      </w:tr>
      <w:tr w:rsidR="00223FAE">
        <w:tc>
          <w:tcPr>
            <w:tcW w:w="5272" w:type="dxa"/>
          </w:tcPr>
          <w:p w:rsidR="00223FAE" w:rsidRDefault="00223FAE">
            <w:pPr>
              <w:pStyle w:val="ConsPlusNormal"/>
            </w:pPr>
            <w:r>
              <w:t>с 1 января 2020 года по 30 июня 2020 года</w:t>
            </w:r>
          </w:p>
        </w:tc>
        <w:tc>
          <w:tcPr>
            <w:tcW w:w="1800" w:type="dxa"/>
          </w:tcPr>
          <w:p w:rsidR="00223FAE" w:rsidRDefault="00223FAE">
            <w:pPr>
              <w:pStyle w:val="ConsPlusNormal"/>
              <w:jc w:val="center"/>
            </w:pPr>
            <w:r>
              <w:t>42,71</w:t>
            </w:r>
          </w:p>
        </w:tc>
        <w:tc>
          <w:tcPr>
            <w:tcW w:w="1997" w:type="dxa"/>
          </w:tcPr>
          <w:p w:rsidR="00223FAE" w:rsidRDefault="00223FAE">
            <w:pPr>
              <w:pStyle w:val="ConsPlusNormal"/>
              <w:jc w:val="center"/>
            </w:pPr>
            <w:r>
              <w:t>42,71</w:t>
            </w:r>
          </w:p>
        </w:tc>
      </w:tr>
      <w:tr w:rsidR="00223FAE">
        <w:tc>
          <w:tcPr>
            <w:tcW w:w="5272" w:type="dxa"/>
          </w:tcPr>
          <w:p w:rsidR="00223FAE" w:rsidRDefault="00223FAE">
            <w:pPr>
              <w:pStyle w:val="ConsPlusNormal"/>
            </w:pPr>
            <w:r>
              <w:t>с 1 июля 2020 года по 31 декабря 2020 года</w:t>
            </w:r>
          </w:p>
        </w:tc>
        <w:tc>
          <w:tcPr>
            <w:tcW w:w="1800" w:type="dxa"/>
          </w:tcPr>
          <w:p w:rsidR="00223FAE" w:rsidRDefault="00223FAE">
            <w:pPr>
              <w:pStyle w:val="ConsPlusNormal"/>
              <w:jc w:val="center"/>
            </w:pPr>
            <w:r>
              <w:t>49,27</w:t>
            </w:r>
          </w:p>
        </w:tc>
        <w:tc>
          <w:tcPr>
            <w:tcW w:w="1997" w:type="dxa"/>
          </w:tcPr>
          <w:p w:rsidR="00223FAE" w:rsidRDefault="00223FAE">
            <w:pPr>
              <w:pStyle w:val="ConsPlusNormal"/>
              <w:jc w:val="center"/>
            </w:pPr>
            <w:r>
              <w:t>49,27</w:t>
            </w:r>
          </w:p>
        </w:tc>
      </w:tr>
      <w:tr w:rsidR="00223FAE">
        <w:tc>
          <w:tcPr>
            <w:tcW w:w="5272" w:type="dxa"/>
          </w:tcPr>
          <w:p w:rsidR="00223FAE" w:rsidRDefault="00223FAE">
            <w:pPr>
              <w:pStyle w:val="ConsPlusNormal"/>
            </w:pPr>
            <w:r>
              <w:t>с 1 января 2021 года по 30 июня 2021 года</w:t>
            </w:r>
          </w:p>
        </w:tc>
        <w:tc>
          <w:tcPr>
            <w:tcW w:w="1800" w:type="dxa"/>
          </w:tcPr>
          <w:p w:rsidR="00223FAE" w:rsidRDefault="00223FAE">
            <w:pPr>
              <w:pStyle w:val="ConsPlusNormal"/>
              <w:jc w:val="center"/>
            </w:pPr>
            <w:r>
              <w:t>47,11</w:t>
            </w:r>
          </w:p>
        </w:tc>
        <w:tc>
          <w:tcPr>
            <w:tcW w:w="1997" w:type="dxa"/>
          </w:tcPr>
          <w:p w:rsidR="00223FAE" w:rsidRDefault="00223FAE">
            <w:pPr>
              <w:pStyle w:val="ConsPlusNormal"/>
              <w:jc w:val="center"/>
            </w:pPr>
            <w:r>
              <w:t>47,11</w:t>
            </w:r>
          </w:p>
        </w:tc>
      </w:tr>
      <w:tr w:rsidR="00223FAE">
        <w:tc>
          <w:tcPr>
            <w:tcW w:w="5272" w:type="dxa"/>
          </w:tcPr>
          <w:p w:rsidR="00223FAE" w:rsidRDefault="00223FAE">
            <w:pPr>
              <w:pStyle w:val="ConsPlusNormal"/>
            </w:pPr>
            <w:r>
              <w:t>с 1 июля 2021 года по 31 декабря 2021 года</w:t>
            </w:r>
          </w:p>
        </w:tc>
        <w:tc>
          <w:tcPr>
            <w:tcW w:w="1800" w:type="dxa"/>
          </w:tcPr>
          <w:p w:rsidR="00223FAE" w:rsidRDefault="00223FAE">
            <w:pPr>
              <w:pStyle w:val="ConsPlusNormal"/>
              <w:jc w:val="center"/>
            </w:pPr>
            <w:r>
              <w:t>47,11</w:t>
            </w:r>
          </w:p>
        </w:tc>
        <w:tc>
          <w:tcPr>
            <w:tcW w:w="1997" w:type="dxa"/>
          </w:tcPr>
          <w:p w:rsidR="00223FAE" w:rsidRDefault="00223FAE">
            <w:pPr>
              <w:pStyle w:val="ConsPlusNormal"/>
              <w:jc w:val="center"/>
            </w:pPr>
            <w:r>
              <w:t>47,11</w:t>
            </w:r>
          </w:p>
        </w:tc>
      </w:tr>
    </w:tbl>
    <w:p w:rsidR="00223FAE" w:rsidRDefault="00223FAE">
      <w:pPr>
        <w:pStyle w:val="ConsPlusNormal"/>
        <w:jc w:val="both"/>
      </w:pPr>
    </w:p>
    <w:p w:rsidR="00223FAE" w:rsidRDefault="00223FAE">
      <w:pPr>
        <w:pStyle w:val="ConsPlusNormal"/>
        <w:ind w:firstLine="540"/>
        <w:jc w:val="both"/>
      </w:pPr>
      <w:r>
        <w:t xml:space="preserve">2) </w:t>
      </w:r>
      <w:hyperlink r:id="rId10" w:history="1">
        <w:r>
          <w:rPr>
            <w:color w:val="0000FF"/>
          </w:rPr>
          <w:t>приложение N 1</w:t>
        </w:r>
      </w:hyperlink>
      <w:r>
        <w:t xml:space="preserve"> к приказу изложить в новой редакции согласно </w:t>
      </w:r>
      <w:hyperlink w:anchor="P62" w:history="1">
        <w:r>
          <w:rPr>
            <w:color w:val="0000FF"/>
          </w:rPr>
          <w:t>приложению</w:t>
        </w:r>
      </w:hyperlink>
      <w:r>
        <w:t xml:space="preserve"> к настоящему приказу.</w:t>
      </w:r>
    </w:p>
    <w:p w:rsidR="00223FAE" w:rsidRDefault="00223FAE">
      <w:pPr>
        <w:pStyle w:val="ConsPlusNormal"/>
        <w:spacing w:before="220"/>
        <w:ind w:firstLine="540"/>
        <w:jc w:val="both"/>
      </w:pPr>
      <w:r>
        <w:t>2. Настоящий приказ вступает в силу с 1 января 2021 года.</w:t>
      </w:r>
    </w:p>
    <w:p w:rsidR="00223FAE" w:rsidRDefault="00223FAE">
      <w:pPr>
        <w:pStyle w:val="ConsPlusNormal"/>
        <w:jc w:val="both"/>
      </w:pPr>
    </w:p>
    <w:p w:rsidR="00223FAE" w:rsidRDefault="00223FAE">
      <w:pPr>
        <w:pStyle w:val="ConsPlusNormal"/>
        <w:jc w:val="right"/>
      </w:pPr>
      <w:r>
        <w:t>Председатель Региональной</w:t>
      </w:r>
    </w:p>
    <w:p w:rsidR="00223FAE" w:rsidRDefault="00223FAE">
      <w:pPr>
        <w:pStyle w:val="ConsPlusNormal"/>
        <w:jc w:val="right"/>
      </w:pPr>
      <w:r>
        <w:t>энергетической комиссии</w:t>
      </w:r>
    </w:p>
    <w:p w:rsidR="00223FAE" w:rsidRDefault="00223FAE">
      <w:pPr>
        <w:pStyle w:val="ConsPlusNormal"/>
        <w:jc w:val="right"/>
      </w:pPr>
      <w:r>
        <w:t>Омской области</w:t>
      </w:r>
    </w:p>
    <w:p w:rsidR="00223FAE" w:rsidRDefault="00223FAE">
      <w:pPr>
        <w:pStyle w:val="ConsPlusNormal"/>
        <w:jc w:val="right"/>
      </w:pPr>
      <w:proofErr w:type="spellStart"/>
      <w:r>
        <w:t>Л.А.Вичкуткина</w:t>
      </w:r>
      <w:proofErr w:type="spellEnd"/>
    </w:p>
    <w:p w:rsidR="00223FAE" w:rsidRDefault="00223FAE">
      <w:pPr>
        <w:pStyle w:val="ConsPlusNormal"/>
        <w:jc w:val="both"/>
      </w:pPr>
    </w:p>
    <w:p w:rsidR="00223FAE" w:rsidRDefault="00223FAE">
      <w:pPr>
        <w:pStyle w:val="ConsPlusNormal"/>
        <w:jc w:val="both"/>
      </w:pPr>
    </w:p>
    <w:p w:rsidR="00223FAE" w:rsidRDefault="00223FAE">
      <w:pPr>
        <w:pStyle w:val="ConsPlusNormal"/>
        <w:jc w:val="both"/>
      </w:pPr>
    </w:p>
    <w:p w:rsidR="00223FAE" w:rsidRDefault="00223FAE">
      <w:pPr>
        <w:pStyle w:val="ConsPlusNormal"/>
        <w:jc w:val="both"/>
      </w:pPr>
    </w:p>
    <w:p w:rsidR="00223FAE" w:rsidRDefault="00223FAE">
      <w:pPr>
        <w:pStyle w:val="ConsPlusNormal"/>
        <w:jc w:val="both"/>
      </w:pPr>
    </w:p>
    <w:p w:rsidR="00223FAE" w:rsidRDefault="00223FAE">
      <w:pPr>
        <w:pStyle w:val="ConsPlusNormal"/>
        <w:jc w:val="right"/>
        <w:outlineLvl w:val="0"/>
      </w:pPr>
      <w:r>
        <w:t>Приложение</w:t>
      </w:r>
    </w:p>
    <w:p w:rsidR="00223FAE" w:rsidRDefault="00223FAE">
      <w:pPr>
        <w:pStyle w:val="ConsPlusNormal"/>
        <w:jc w:val="right"/>
      </w:pPr>
      <w:r>
        <w:t>к приказу Региональной</w:t>
      </w:r>
    </w:p>
    <w:p w:rsidR="00223FAE" w:rsidRDefault="00223FAE">
      <w:pPr>
        <w:pStyle w:val="ConsPlusNormal"/>
        <w:jc w:val="right"/>
      </w:pPr>
      <w:r>
        <w:t>энергетической комиссии</w:t>
      </w:r>
    </w:p>
    <w:p w:rsidR="00223FAE" w:rsidRDefault="00223FAE">
      <w:pPr>
        <w:pStyle w:val="ConsPlusNormal"/>
        <w:jc w:val="right"/>
      </w:pPr>
      <w:r>
        <w:t>Омской области</w:t>
      </w:r>
    </w:p>
    <w:p w:rsidR="00223FAE" w:rsidRDefault="00223FAE">
      <w:pPr>
        <w:pStyle w:val="ConsPlusNormal"/>
        <w:jc w:val="right"/>
      </w:pPr>
      <w:r>
        <w:t>от 27 октября 2020 г. N 254/67</w:t>
      </w:r>
    </w:p>
    <w:p w:rsidR="00223FAE" w:rsidRDefault="00223FAE">
      <w:pPr>
        <w:pStyle w:val="ConsPlusNormal"/>
        <w:jc w:val="both"/>
      </w:pPr>
    </w:p>
    <w:p w:rsidR="00223FAE" w:rsidRDefault="00223FAE">
      <w:pPr>
        <w:pStyle w:val="ConsPlusNormal"/>
        <w:jc w:val="right"/>
      </w:pPr>
      <w:r>
        <w:t>"Приложение N 1</w:t>
      </w:r>
    </w:p>
    <w:p w:rsidR="00223FAE" w:rsidRDefault="00223FAE">
      <w:pPr>
        <w:pStyle w:val="ConsPlusNormal"/>
        <w:jc w:val="right"/>
      </w:pPr>
      <w:r>
        <w:t>к приказу Региональной</w:t>
      </w:r>
    </w:p>
    <w:p w:rsidR="00223FAE" w:rsidRDefault="00223FAE">
      <w:pPr>
        <w:pStyle w:val="ConsPlusNormal"/>
        <w:jc w:val="right"/>
      </w:pPr>
      <w:r>
        <w:t>энергетической комиссии</w:t>
      </w:r>
    </w:p>
    <w:p w:rsidR="00223FAE" w:rsidRDefault="00223FAE">
      <w:pPr>
        <w:pStyle w:val="ConsPlusNormal"/>
        <w:jc w:val="right"/>
      </w:pPr>
      <w:r>
        <w:t>Омской области</w:t>
      </w:r>
    </w:p>
    <w:p w:rsidR="00223FAE" w:rsidRDefault="00223FAE">
      <w:pPr>
        <w:pStyle w:val="ConsPlusNormal"/>
        <w:jc w:val="right"/>
      </w:pPr>
      <w:r>
        <w:t>от 8 ноября 2018 г. N 301/77</w:t>
      </w:r>
    </w:p>
    <w:p w:rsidR="00223FAE" w:rsidRDefault="00223FAE">
      <w:pPr>
        <w:pStyle w:val="ConsPlusNormal"/>
        <w:jc w:val="both"/>
      </w:pPr>
    </w:p>
    <w:p w:rsidR="00223FAE" w:rsidRDefault="00223FAE">
      <w:pPr>
        <w:pStyle w:val="ConsPlusTitle"/>
        <w:jc w:val="center"/>
      </w:pPr>
      <w:bookmarkStart w:id="1" w:name="P62"/>
      <w:bookmarkEnd w:id="1"/>
      <w:r>
        <w:t>ПРОИЗВОДСТВЕННАЯ ПРОГРАММА</w:t>
      </w:r>
    </w:p>
    <w:p w:rsidR="00223FAE" w:rsidRDefault="00223FAE">
      <w:pPr>
        <w:pStyle w:val="ConsPlusTitle"/>
        <w:jc w:val="center"/>
      </w:pPr>
      <w:r>
        <w:t>в сфере водоснабжения Общества с ограниченной</w:t>
      </w:r>
    </w:p>
    <w:p w:rsidR="00223FAE" w:rsidRDefault="00223FAE">
      <w:pPr>
        <w:pStyle w:val="ConsPlusTitle"/>
        <w:jc w:val="center"/>
      </w:pPr>
      <w:r>
        <w:t>ответственностью "Ключ" 2019 - 2021 годы</w:t>
      </w:r>
    </w:p>
    <w:p w:rsidR="00223FAE" w:rsidRDefault="00223FA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3"/>
        <w:gridCol w:w="3177"/>
        <w:gridCol w:w="3005"/>
        <w:gridCol w:w="1835"/>
      </w:tblGrid>
      <w:tr w:rsidR="00223FAE">
        <w:tc>
          <w:tcPr>
            <w:tcW w:w="1023" w:type="dxa"/>
            <w:vAlign w:val="center"/>
          </w:tcPr>
          <w:p w:rsidR="00223FAE" w:rsidRDefault="00223FAE">
            <w:pPr>
              <w:pStyle w:val="ConsPlusNormal"/>
              <w:jc w:val="center"/>
              <w:outlineLvl w:val="1"/>
            </w:pPr>
            <w:r>
              <w:t>1</w:t>
            </w:r>
          </w:p>
        </w:tc>
        <w:tc>
          <w:tcPr>
            <w:tcW w:w="8017" w:type="dxa"/>
            <w:gridSpan w:val="3"/>
          </w:tcPr>
          <w:p w:rsidR="00223FAE" w:rsidRDefault="00223FAE">
            <w:pPr>
              <w:pStyle w:val="ConsPlusNormal"/>
              <w:jc w:val="both"/>
            </w:pPr>
            <w:r>
              <w:t>Паспорт производственной программы</w:t>
            </w:r>
          </w:p>
        </w:tc>
      </w:tr>
      <w:tr w:rsidR="00223FAE">
        <w:tc>
          <w:tcPr>
            <w:tcW w:w="1023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3177" w:type="dxa"/>
            <w:vAlign w:val="center"/>
          </w:tcPr>
          <w:p w:rsidR="00223FAE" w:rsidRDefault="00223FAE">
            <w:pPr>
              <w:pStyle w:val="ConsPlusNormal"/>
            </w:pPr>
            <w:r>
              <w:t>Наименование организации</w:t>
            </w:r>
          </w:p>
        </w:tc>
        <w:tc>
          <w:tcPr>
            <w:tcW w:w="4840" w:type="dxa"/>
            <w:gridSpan w:val="2"/>
            <w:vAlign w:val="center"/>
          </w:tcPr>
          <w:p w:rsidR="00223FAE" w:rsidRDefault="00223FAE">
            <w:pPr>
              <w:pStyle w:val="ConsPlusNormal"/>
            </w:pPr>
            <w:r>
              <w:t>Общество с ограниченной ответственностью "Ключ"</w:t>
            </w:r>
          </w:p>
        </w:tc>
      </w:tr>
      <w:tr w:rsidR="00223FAE">
        <w:tc>
          <w:tcPr>
            <w:tcW w:w="1023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3177" w:type="dxa"/>
            <w:vAlign w:val="center"/>
          </w:tcPr>
          <w:p w:rsidR="00223FAE" w:rsidRDefault="00223FAE">
            <w:pPr>
              <w:pStyle w:val="ConsPlusNormal"/>
            </w:pPr>
            <w:r>
              <w:t>Адрес</w:t>
            </w:r>
          </w:p>
        </w:tc>
        <w:tc>
          <w:tcPr>
            <w:tcW w:w="4840" w:type="dxa"/>
            <w:gridSpan w:val="2"/>
            <w:vAlign w:val="center"/>
          </w:tcPr>
          <w:p w:rsidR="00223FAE" w:rsidRDefault="00223FAE">
            <w:pPr>
              <w:pStyle w:val="ConsPlusNormal"/>
            </w:pPr>
            <w:r>
              <w:t xml:space="preserve">646697, Омская область, </w:t>
            </w:r>
            <w:proofErr w:type="spellStart"/>
            <w:r>
              <w:t>Большереченский</w:t>
            </w:r>
            <w:proofErr w:type="spellEnd"/>
            <w:r>
              <w:t xml:space="preserve"> район, с. </w:t>
            </w:r>
            <w:proofErr w:type="spellStart"/>
            <w:r>
              <w:t>Почекуево</w:t>
            </w:r>
            <w:proofErr w:type="spellEnd"/>
            <w:r>
              <w:t>, ул. Советов, 1</w:t>
            </w:r>
          </w:p>
        </w:tc>
      </w:tr>
      <w:tr w:rsidR="00223FAE">
        <w:tc>
          <w:tcPr>
            <w:tcW w:w="1023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3177" w:type="dxa"/>
            <w:vAlign w:val="center"/>
          </w:tcPr>
          <w:p w:rsidR="00223FAE" w:rsidRDefault="00223FAE">
            <w:pPr>
              <w:pStyle w:val="ConsPlusNormal"/>
            </w:pPr>
            <w:r>
              <w:t>Наименование уполномоченного органа</w:t>
            </w:r>
          </w:p>
        </w:tc>
        <w:tc>
          <w:tcPr>
            <w:tcW w:w="4840" w:type="dxa"/>
            <w:gridSpan w:val="2"/>
            <w:vAlign w:val="center"/>
          </w:tcPr>
          <w:p w:rsidR="00223FAE" w:rsidRDefault="00223FAE">
            <w:pPr>
              <w:pStyle w:val="ConsPlusNormal"/>
            </w:pPr>
            <w:r>
              <w:t>Региональная энергетическая комиссия Омской области</w:t>
            </w:r>
          </w:p>
        </w:tc>
      </w:tr>
      <w:tr w:rsidR="00223FAE">
        <w:tc>
          <w:tcPr>
            <w:tcW w:w="1023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3177" w:type="dxa"/>
            <w:vAlign w:val="center"/>
          </w:tcPr>
          <w:p w:rsidR="00223FAE" w:rsidRDefault="00223FAE">
            <w:pPr>
              <w:pStyle w:val="ConsPlusNormal"/>
            </w:pPr>
            <w:r>
              <w:t>Адрес</w:t>
            </w:r>
          </w:p>
        </w:tc>
        <w:tc>
          <w:tcPr>
            <w:tcW w:w="4840" w:type="dxa"/>
            <w:gridSpan w:val="2"/>
            <w:vAlign w:val="center"/>
          </w:tcPr>
          <w:p w:rsidR="00223FAE" w:rsidRDefault="00223FAE">
            <w:pPr>
              <w:pStyle w:val="ConsPlusNormal"/>
            </w:pPr>
            <w:r>
              <w:t>644099, г. Омск, ул. Красногвардейская, д. 42</w:t>
            </w:r>
          </w:p>
        </w:tc>
      </w:tr>
      <w:tr w:rsidR="00223FAE">
        <w:tc>
          <w:tcPr>
            <w:tcW w:w="1023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3177" w:type="dxa"/>
            <w:vAlign w:val="center"/>
          </w:tcPr>
          <w:p w:rsidR="00223FAE" w:rsidRDefault="00223FAE">
            <w:pPr>
              <w:pStyle w:val="ConsPlusNormal"/>
            </w:pPr>
            <w:r>
              <w:t>Период реализации производственной программы</w:t>
            </w:r>
          </w:p>
        </w:tc>
        <w:tc>
          <w:tcPr>
            <w:tcW w:w="4840" w:type="dxa"/>
            <w:gridSpan w:val="2"/>
            <w:vAlign w:val="center"/>
          </w:tcPr>
          <w:p w:rsidR="00223FAE" w:rsidRDefault="00223FAE">
            <w:pPr>
              <w:pStyle w:val="ConsPlusNormal"/>
            </w:pPr>
            <w:r>
              <w:t>С 1 января 2019 года по 31 декабря 2021 года</w:t>
            </w:r>
          </w:p>
        </w:tc>
      </w:tr>
      <w:tr w:rsidR="00223FAE">
        <w:tc>
          <w:tcPr>
            <w:tcW w:w="1023" w:type="dxa"/>
            <w:vAlign w:val="center"/>
          </w:tcPr>
          <w:p w:rsidR="00223FAE" w:rsidRDefault="00223FAE">
            <w:pPr>
              <w:pStyle w:val="ConsPlusNormal"/>
              <w:jc w:val="center"/>
              <w:outlineLvl w:val="1"/>
            </w:pPr>
            <w:r>
              <w:t>2</w:t>
            </w:r>
          </w:p>
        </w:tc>
        <w:tc>
          <w:tcPr>
            <w:tcW w:w="8017" w:type="dxa"/>
            <w:gridSpan w:val="3"/>
            <w:vAlign w:val="center"/>
          </w:tcPr>
          <w:p w:rsidR="00223FAE" w:rsidRDefault="00223FAE">
            <w:pPr>
              <w:pStyle w:val="ConsPlusNormal"/>
              <w:jc w:val="both"/>
            </w:pPr>
            <w:r>
              <w:t>Перечень плановых мероприятий и график реализации мероприятий по ремонту объектов централизованной системы водоснабжения</w:t>
            </w:r>
          </w:p>
        </w:tc>
      </w:tr>
      <w:tr w:rsidR="00223FAE">
        <w:tc>
          <w:tcPr>
            <w:tcW w:w="1023" w:type="dxa"/>
            <w:vAlign w:val="center"/>
          </w:tcPr>
          <w:p w:rsidR="00223FAE" w:rsidRDefault="00223FAE">
            <w:pPr>
              <w:pStyle w:val="ConsPlusNormal"/>
            </w:pPr>
          </w:p>
        </w:tc>
        <w:tc>
          <w:tcPr>
            <w:tcW w:w="6182" w:type="dxa"/>
            <w:gridSpan w:val="2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Наименование мероприятий</w:t>
            </w:r>
          </w:p>
        </w:tc>
        <w:tc>
          <w:tcPr>
            <w:tcW w:w="1835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Дата реализации мероприятий (месяц, год)</w:t>
            </w:r>
          </w:p>
        </w:tc>
      </w:tr>
      <w:tr w:rsidR="00223FAE">
        <w:tc>
          <w:tcPr>
            <w:tcW w:w="1023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6182" w:type="dxa"/>
            <w:gridSpan w:val="2"/>
            <w:vAlign w:val="center"/>
          </w:tcPr>
          <w:p w:rsidR="00223FAE" w:rsidRDefault="00223FAE">
            <w:pPr>
              <w:pStyle w:val="ConsPlusNormal"/>
            </w:pPr>
            <w:r>
              <w:t>Текущий ремонт централизованной системы водоснабжения</w:t>
            </w:r>
          </w:p>
        </w:tc>
        <w:tc>
          <w:tcPr>
            <w:tcW w:w="1835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январь - декабрь 2019 - 2021 года</w:t>
            </w:r>
          </w:p>
        </w:tc>
      </w:tr>
      <w:tr w:rsidR="00223FAE">
        <w:tc>
          <w:tcPr>
            <w:tcW w:w="1023" w:type="dxa"/>
            <w:vAlign w:val="center"/>
          </w:tcPr>
          <w:p w:rsidR="00223FAE" w:rsidRDefault="00223FAE">
            <w:pPr>
              <w:pStyle w:val="ConsPlusNormal"/>
              <w:jc w:val="center"/>
              <w:outlineLvl w:val="1"/>
            </w:pPr>
            <w:r>
              <w:t>3</w:t>
            </w:r>
          </w:p>
        </w:tc>
        <w:tc>
          <w:tcPr>
            <w:tcW w:w="8017" w:type="dxa"/>
            <w:gridSpan w:val="3"/>
            <w:vAlign w:val="center"/>
          </w:tcPr>
          <w:p w:rsidR="00223FAE" w:rsidRDefault="00223FAE">
            <w:pPr>
              <w:pStyle w:val="ConsPlusNormal"/>
              <w:jc w:val="both"/>
            </w:pPr>
            <w:r>
              <w:t>Перечень плановых мероприятий и график реализации мероприятий, направленных на улучшение качества питьевой воды</w:t>
            </w:r>
          </w:p>
        </w:tc>
      </w:tr>
      <w:tr w:rsidR="00223FAE">
        <w:tc>
          <w:tcPr>
            <w:tcW w:w="1023" w:type="dxa"/>
            <w:vAlign w:val="center"/>
          </w:tcPr>
          <w:p w:rsidR="00223FAE" w:rsidRDefault="00223FAE">
            <w:pPr>
              <w:pStyle w:val="ConsPlusNormal"/>
            </w:pPr>
          </w:p>
        </w:tc>
        <w:tc>
          <w:tcPr>
            <w:tcW w:w="6182" w:type="dxa"/>
            <w:gridSpan w:val="2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Наименование мероприятий</w:t>
            </w:r>
          </w:p>
        </w:tc>
        <w:tc>
          <w:tcPr>
            <w:tcW w:w="1835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Дата реализации мероприятий (месяц, год)</w:t>
            </w:r>
          </w:p>
        </w:tc>
      </w:tr>
      <w:tr w:rsidR="00223FAE">
        <w:tc>
          <w:tcPr>
            <w:tcW w:w="1023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6182" w:type="dxa"/>
            <w:gridSpan w:val="2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35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-</w:t>
            </w:r>
          </w:p>
        </w:tc>
      </w:tr>
      <w:tr w:rsidR="00223FAE">
        <w:tc>
          <w:tcPr>
            <w:tcW w:w="1023" w:type="dxa"/>
            <w:vAlign w:val="center"/>
          </w:tcPr>
          <w:p w:rsidR="00223FAE" w:rsidRDefault="00223FAE">
            <w:pPr>
              <w:pStyle w:val="ConsPlusNormal"/>
              <w:jc w:val="center"/>
              <w:outlineLvl w:val="1"/>
            </w:pPr>
            <w:r>
              <w:t>4</w:t>
            </w:r>
          </w:p>
        </w:tc>
        <w:tc>
          <w:tcPr>
            <w:tcW w:w="8017" w:type="dxa"/>
            <w:gridSpan w:val="3"/>
            <w:vAlign w:val="center"/>
          </w:tcPr>
          <w:p w:rsidR="00223FAE" w:rsidRDefault="00223FAE">
            <w:pPr>
              <w:pStyle w:val="ConsPlusNormal"/>
              <w:jc w:val="both"/>
            </w:pPr>
            <w:r>
              <w:t xml:space="preserve">Перечень плановых мероприятий и график реализации мероприятий по </w:t>
            </w:r>
            <w:r>
              <w:lastRenderedPageBreak/>
              <w:t>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223FAE">
        <w:tc>
          <w:tcPr>
            <w:tcW w:w="1023" w:type="dxa"/>
            <w:vAlign w:val="center"/>
          </w:tcPr>
          <w:p w:rsidR="00223FAE" w:rsidRDefault="00223FAE">
            <w:pPr>
              <w:pStyle w:val="ConsPlusNormal"/>
            </w:pPr>
          </w:p>
        </w:tc>
        <w:tc>
          <w:tcPr>
            <w:tcW w:w="6182" w:type="dxa"/>
            <w:gridSpan w:val="2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Наименование мероприятий</w:t>
            </w:r>
          </w:p>
        </w:tc>
        <w:tc>
          <w:tcPr>
            <w:tcW w:w="1835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Дата реализации мероприятий (месяц, год)</w:t>
            </w:r>
          </w:p>
        </w:tc>
      </w:tr>
      <w:tr w:rsidR="00223FAE">
        <w:tc>
          <w:tcPr>
            <w:tcW w:w="1023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6182" w:type="dxa"/>
            <w:gridSpan w:val="2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35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-</w:t>
            </w:r>
          </w:p>
        </w:tc>
      </w:tr>
      <w:tr w:rsidR="00223FAE">
        <w:tc>
          <w:tcPr>
            <w:tcW w:w="1023" w:type="dxa"/>
            <w:vAlign w:val="center"/>
          </w:tcPr>
          <w:p w:rsidR="00223FAE" w:rsidRDefault="00223FAE">
            <w:pPr>
              <w:pStyle w:val="ConsPlusNormal"/>
              <w:jc w:val="center"/>
              <w:outlineLvl w:val="1"/>
            </w:pPr>
            <w:r>
              <w:t>5</w:t>
            </w:r>
          </w:p>
        </w:tc>
        <w:tc>
          <w:tcPr>
            <w:tcW w:w="8017" w:type="dxa"/>
            <w:gridSpan w:val="3"/>
            <w:vAlign w:val="center"/>
          </w:tcPr>
          <w:p w:rsidR="00223FAE" w:rsidRDefault="00223FAE">
            <w:pPr>
              <w:pStyle w:val="ConsPlusNormal"/>
              <w:jc w:val="both"/>
            </w:pPr>
            <w:r>
              <w:t>Планируемый объем подачи воды на 2019 год</w:t>
            </w:r>
          </w:p>
        </w:tc>
      </w:tr>
      <w:tr w:rsidR="00223FAE">
        <w:tc>
          <w:tcPr>
            <w:tcW w:w="1023" w:type="dxa"/>
            <w:vAlign w:val="center"/>
          </w:tcPr>
          <w:p w:rsidR="00223FAE" w:rsidRDefault="00223FAE">
            <w:pPr>
              <w:pStyle w:val="ConsPlusNormal"/>
            </w:pPr>
          </w:p>
        </w:tc>
        <w:tc>
          <w:tcPr>
            <w:tcW w:w="6182" w:type="dxa"/>
            <w:gridSpan w:val="2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Наименование показателей</w:t>
            </w:r>
          </w:p>
        </w:tc>
        <w:tc>
          <w:tcPr>
            <w:tcW w:w="1835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Величина показателя</w:t>
            </w:r>
          </w:p>
        </w:tc>
      </w:tr>
      <w:tr w:rsidR="00223FAE">
        <w:tc>
          <w:tcPr>
            <w:tcW w:w="1023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6182" w:type="dxa"/>
            <w:gridSpan w:val="2"/>
            <w:vAlign w:val="center"/>
          </w:tcPr>
          <w:p w:rsidR="00223FAE" w:rsidRDefault="00223FAE">
            <w:pPr>
              <w:pStyle w:val="ConsPlusNormal"/>
            </w:pPr>
            <w:r>
              <w:t xml:space="preserve">Объем отпуска в сеть, тыс.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835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26,353</w:t>
            </w:r>
          </w:p>
        </w:tc>
      </w:tr>
      <w:tr w:rsidR="00223FAE">
        <w:tc>
          <w:tcPr>
            <w:tcW w:w="1023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5.1.1</w:t>
            </w:r>
          </w:p>
        </w:tc>
        <w:tc>
          <w:tcPr>
            <w:tcW w:w="6182" w:type="dxa"/>
            <w:gridSpan w:val="2"/>
            <w:vAlign w:val="center"/>
          </w:tcPr>
          <w:p w:rsidR="00223FAE" w:rsidRDefault="00223FAE">
            <w:pPr>
              <w:pStyle w:val="ConsPlusNormal"/>
            </w:pPr>
            <w:r>
              <w:t xml:space="preserve">Объем потерь, тыс.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835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1,532</w:t>
            </w:r>
          </w:p>
        </w:tc>
      </w:tr>
      <w:tr w:rsidR="00223FAE">
        <w:tc>
          <w:tcPr>
            <w:tcW w:w="1023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5.1.2</w:t>
            </w:r>
          </w:p>
        </w:tc>
        <w:tc>
          <w:tcPr>
            <w:tcW w:w="6182" w:type="dxa"/>
            <w:gridSpan w:val="2"/>
            <w:vAlign w:val="center"/>
          </w:tcPr>
          <w:p w:rsidR="00223FAE" w:rsidRDefault="00223FAE">
            <w:pPr>
              <w:pStyle w:val="ConsPlusNormal"/>
            </w:pPr>
            <w:r>
              <w:t xml:space="preserve">Объем на собственные нужды, тыс.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835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0,000</w:t>
            </w:r>
          </w:p>
        </w:tc>
      </w:tr>
      <w:tr w:rsidR="00223FAE">
        <w:tc>
          <w:tcPr>
            <w:tcW w:w="1023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5.1.3</w:t>
            </w:r>
          </w:p>
        </w:tc>
        <w:tc>
          <w:tcPr>
            <w:tcW w:w="6182" w:type="dxa"/>
            <w:gridSpan w:val="2"/>
            <w:vAlign w:val="center"/>
          </w:tcPr>
          <w:p w:rsidR="00223FAE" w:rsidRDefault="00223FAE">
            <w:pPr>
              <w:pStyle w:val="ConsPlusNormal"/>
            </w:pPr>
            <w:r>
              <w:t xml:space="preserve">Объем отпущенной абонентам, тыс. </w:t>
            </w:r>
            <w:proofErr w:type="spellStart"/>
            <w:r>
              <w:t>куб.м</w:t>
            </w:r>
            <w:proofErr w:type="spellEnd"/>
            <w:r>
              <w:t>, в том числе:</w:t>
            </w:r>
          </w:p>
        </w:tc>
        <w:tc>
          <w:tcPr>
            <w:tcW w:w="1835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24,821</w:t>
            </w:r>
          </w:p>
        </w:tc>
      </w:tr>
      <w:tr w:rsidR="00223FAE">
        <w:tc>
          <w:tcPr>
            <w:tcW w:w="1023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5.1.3.1</w:t>
            </w:r>
          </w:p>
        </w:tc>
        <w:tc>
          <w:tcPr>
            <w:tcW w:w="6182" w:type="dxa"/>
            <w:gridSpan w:val="2"/>
            <w:vAlign w:val="center"/>
          </w:tcPr>
          <w:p w:rsidR="00223FAE" w:rsidRDefault="00223FAE">
            <w:pPr>
              <w:pStyle w:val="ConsPlusNormal"/>
            </w:pPr>
            <w:r>
              <w:t xml:space="preserve">Население, тыс.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835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23,456</w:t>
            </w:r>
          </w:p>
        </w:tc>
      </w:tr>
      <w:tr w:rsidR="00223FAE">
        <w:tc>
          <w:tcPr>
            <w:tcW w:w="1023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5.1.3.2</w:t>
            </w:r>
          </w:p>
        </w:tc>
        <w:tc>
          <w:tcPr>
            <w:tcW w:w="6182" w:type="dxa"/>
            <w:gridSpan w:val="2"/>
            <w:vAlign w:val="center"/>
          </w:tcPr>
          <w:p w:rsidR="00223FAE" w:rsidRDefault="00223FAE">
            <w:pPr>
              <w:pStyle w:val="ConsPlusNormal"/>
            </w:pPr>
            <w:r>
              <w:t xml:space="preserve">Бюджет, тыс.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835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1,365</w:t>
            </w:r>
          </w:p>
        </w:tc>
      </w:tr>
      <w:tr w:rsidR="00223FAE">
        <w:tc>
          <w:tcPr>
            <w:tcW w:w="1023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5.1.3.3</w:t>
            </w:r>
          </w:p>
        </w:tc>
        <w:tc>
          <w:tcPr>
            <w:tcW w:w="6182" w:type="dxa"/>
            <w:gridSpan w:val="2"/>
            <w:vAlign w:val="center"/>
          </w:tcPr>
          <w:p w:rsidR="00223FAE" w:rsidRDefault="00223FAE">
            <w:pPr>
              <w:pStyle w:val="ConsPlusNormal"/>
            </w:pPr>
            <w:r>
              <w:t xml:space="preserve">Прочие, тыс.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835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0,000</w:t>
            </w:r>
          </w:p>
        </w:tc>
      </w:tr>
      <w:tr w:rsidR="00223FAE">
        <w:tc>
          <w:tcPr>
            <w:tcW w:w="1023" w:type="dxa"/>
            <w:vAlign w:val="center"/>
          </w:tcPr>
          <w:p w:rsidR="00223FAE" w:rsidRDefault="00223FAE">
            <w:pPr>
              <w:pStyle w:val="ConsPlusNormal"/>
              <w:jc w:val="center"/>
              <w:outlineLvl w:val="1"/>
            </w:pPr>
            <w:r>
              <w:t>6</w:t>
            </w:r>
          </w:p>
        </w:tc>
        <w:tc>
          <w:tcPr>
            <w:tcW w:w="8017" w:type="dxa"/>
            <w:gridSpan w:val="3"/>
            <w:vAlign w:val="center"/>
          </w:tcPr>
          <w:p w:rsidR="00223FAE" w:rsidRDefault="00223FAE">
            <w:pPr>
              <w:pStyle w:val="ConsPlusNormal"/>
              <w:jc w:val="both"/>
            </w:pPr>
            <w:r>
              <w:t>Планируемый объем подачи воды на 2020 год</w:t>
            </w:r>
          </w:p>
        </w:tc>
      </w:tr>
      <w:tr w:rsidR="00223FAE">
        <w:tc>
          <w:tcPr>
            <w:tcW w:w="1023" w:type="dxa"/>
            <w:vAlign w:val="center"/>
          </w:tcPr>
          <w:p w:rsidR="00223FAE" w:rsidRDefault="00223FAE">
            <w:pPr>
              <w:pStyle w:val="ConsPlusNormal"/>
            </w:pPr>
          </w:p>
        </w:tc>
        <w:tc>
          <w:tcPr>
            <w:tcW w:w="6182" w:type="dxa"/>
            <w:gridSpan w:val="2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Наименование показателей</w:t>
            </w:r>
          </w:p>
        </w:tc>
        <w:tc>
          <w:tcPr>
            <w:tcW w:w="1835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Величина показателя</w:t>
            </w:r>
          </w:p>
        </w:tc>
      </w:tr>
      <w:tr w:rsidR="00223FAE">
        <w:tc>
          <w:tcPr>
            <w:tcW w:w="1023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6182" w:type="dxa"/>
            <w:gridSpan w:val="2"/>
            <w:vAlign w:val="center"/>
          </w:tcPr>
          <w:p w:rsidR="00223FAE" w:rsidRDefault="00223FAE">
            <w:pPr>
              <w:pStyle w:val="ConsPlusNormal"/>
            </w:pPr>
            <w:r>
              <w:t xml:space="preserve">Объем отпуска в сеть, тыс.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835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25,035</w:t>
            </w:r>
          </w:p>
        </w:tc>
      </w:tr>
      <w:tr w:rsidR="00223FAE">
        <w:tc>
          <w:tcPr>
            <w:tcW w:w="1023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6.1.1</w:t>
            </w:r>
          </w:p>
        </w:tc>
        <w:tc>
          <w:tcPr>
            <w:tcW w:w="6182" w:type="dxa"/>
            <w:gridSpan w:val="2"/>
            <w:vAlign w:val="center"/>
          </w:tcPr>
          <w:p w:rsidR="00223FAE" w:rsidRDefault="00223FAE">
            <w:pPr>
              <w:pStyle w:val="ConsPlusNormal"/>
            </w:pPr>
            <w:r>
              <w:t xml:space="preserve">Объем потерь, тыс.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835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1,455</w:t>
            </w:r>
          </w:p>
        </w:tc>
      </w:tr>
      <w:tr w:rsidR="00223FAE">
        <w:tc>
          <w:tcPr>
            <w:tcW w:w="1023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6.1.2</w:t>
            </w:r>
          </w:p>
        </w:tc>
        <w:tc>
          <w:tcPr>
            <w:tcW w:w="6182" w:type="dxa"/>
            <w:gridSpan w:val="2"/>
            <w:vAlign w:val="center"/>
          </w:tcPr>
          <w:p w:rsidR="00223FAE" w:rsidRDefault="00223FAE">
            <w:pPr>
              <w:pStyle w:val="ConsPlusNormal"/>
            </w:pPr>
            <w:r>
              <w:t xml:space="preserve">Объем на собственные нужды, тыс.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835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0,000</w:t>
            </w:r>
          </w:p>
        </w:tc>
      </w:tr>
      <w:tr w:rsidR="00223FAE">
        <w:tc>
          <w:tcPr>
            <w:tcW w:w="1023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6.1.3</w:t>
            </w:r>
          </w:p>
        </w:tc>
        <w:tc>
          <w:tcPr>
            <w:tcW w:w="6182" w:type="dxa"/>
            <w:gridSpan w:val="2"/>
            <w:vAlign w:val="center"/>
          </w:tcPr>
          <w:p w:rsidR="00223FAE" w:rsidRDefault="00223FAE">
            <w:pPr>
              <w:pStyle w:val="ConsPlusNormal"/>
            </w:pPr>
            <w:r>
              <w:t xml:space="preserve">Объем отпущенной абонентам, тыс. </w:t>
            </w:r>
            <w:proofErr w:type="spellStart"/>
            <w:r>
              <w:t>куб.м</w:t>
            </w:r>
            <w:proofErr w:type="spellEnd"/>
            <w:r>
              <w:t>, в том числе:</w:t>
            </w:r>
          </w:p>
        </w:tc>
        <w:tc>
          <w:tcPr>
            <w:tcW w:w="1835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23,580</w:t>
            </w:r>
          </w:p>
        </w:tc>
      </w:tr>
      <w:tr w:rsidR="00223FAE">
        <w:tc>
          <w:tcPr>
            <w:tcW w:w="1023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6.1.3.1</w:t>
            </w:r>
          </w:p>
        </w:tc>
        <w:tc>
          <w:tcPr>
            <w:tcW w:w="6182" w:type="dxa"/>
            <w:gridSpan w:val="2"/>
            <w:vAlign w:val="center"/>
          </w:tcPr>
          <w:p w:rsidR="00223FAE" w:rsidRDefault="00223FAE">
            <w:pPr>
              <w:pStyle w:val="ConsPlusNormal"/>
            </w:pPr>
            <w:r>
              <w:t xml:space="preserve">Население, тыс.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835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22,283</w:t>
            </w:r>
          </w:p>
        </w:tc>
      </w:tr>
      <w:tr w:rsidR="00223FAE">
        <w:tc>
          <w:tcPr>
            <w:tcW w:w="1023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6.1.3.2</w:t>
            </w:r>
          </w:p>
        </w:tc>
        <w:tc>
          <w:tcPr>
            <w:tcW w:w="6182" w:type="dxa"/>
            <w:gridSpan w:val="2"/>
            <w:vAlign w:val="center"/>
          </w:tcPr>
          <w:p w:rsidR="00223FAE" w:rsidRDefault="00223FAE">
            <w:pPr>
              <w:pStyle w:val="ConsPlusNormal"/>
            </w:pPr>
            <w:r>
              <w:t xml:space="preserve">Бюджет, тыс.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835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1,297</w:t>
            </w:r>
          </w:p>
        </w:tc>
      </w:tr>
      <w:tr w:rsidR="00223FAE">
        <w:tc>
          <w:tcPr>
            <w:tcW w:w="1023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6.1.3.3</w:t>
            </w:r>
          </w:p>
        </w:tc>
        <w:tc>
          <w:tcPr>
            <w:tcW w:w="6182" w:type="dxa"/>
            <w:gridSpan w:val="2"/>
            <w:vAlign w:val="center"/>
          </w:tcPr>
          <w:p w:rsidR="00223FAE" w:rsidRDefault="00223FAE">
            <w:pPr>
              <w:pStyle w:val="ConsPlusNormal"/>
            </w:pPr>
            <w:r>
              <w:t xml:space="preserve">Прочие, тыс.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835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0,000</w:t>
            </w:r>
          </w:p>
        </w:tc>
      </w:tr>
      <w:tr w:rsidR="00223FAE">
        <w:tc>
          <w:tcPr>
            <w:tcW w:w="1023" w:type="dxa"/>
            <w:vAlign w:val="center"/>
          </w:tcPr>
          <w:p w:rsidR="00223FAE" w:rsidRDefault="00223FAE">
            <w:pPr>
              <w:pStyle w:val="ConsPlusNormal"/>
              <w:jc w:val="center"/>
              <w:outlineLvl w:val="1"/>
            </w:pPr>
            <w:r>
              <w:t>7</w:t>
            </w:r>
          </w:p>
        </w:tc>
        <w:tc>
          <w:tcPr>
            <w:tcW w:w="8017" w:type="dxa"/>
            <w:gridSpan w:val="3"/>
            <w:vAlign w:val="center"/>
          </w:tcPr>
          <w:p w:rsidR="00223FAE" w:rsidRDefault="00223FAE">
            <w:pPr>
              <w:pStyle w:val="ConsPlusNormal"/>
              <w:jc w:val="both"/>
            </w:pPr>
            <w:r>
              <w:t>Планируемый объем подачи воды на 2021 год</w:t>
            </w:r>
          </w:p>
        </w:tc>
      </w:tr>
      <w:tr w:rsidR="00223FAE">
        <w:tc>
          <w:tcPr>
            <w:tcW w:w="1023" w:type="dxa"/>
            <w:vAlign w:val="center"/>
          </w:tcPr>
          <w:p w:rsidR="00223FAE" w:rsidRDefault="00223FAE">
            <w:pPr>
              <w:pStyle w:val="ConsPlusNormal"/>
            </w:pPr>
          </w:p>
        </w:tc>
        <w:tc>
          <w:tcPr>
            <w:tcW w:w="6182" w:type="dxa"/>
            <w:gridSpan w:val="2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Наименование показателей</w:t>
            </w:r>
          </w:p>
        </w:tc>
        <w:tc>
          <w:tcPr>
            <w:tcW w:w="1835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Величина показателя</w:t>
            </w:r>
          </w:p>
        </w:tc>
      </w:tr>
      <w:tr w:rsidR="00223FAE">
        <w:tc>
          <w:tcPr>
            <w:tcW w:w="1023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6182" w:type="dxa"/>
            <w:gridSpan w:val="2"/>
            <w:vAlign w:val="center"/>
          </w:tcPr>
          <w:p w:rsidR="00223FAE" w:rsidRDefault="00223FAE">
            <w:pPr>
              <w:pStyle w:val="ConsPlusNormal"/>
            </w:pPr>
            <w:r>
              <w:t xml:space="preserve">Объем отпуска в сеть, тыс.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835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25,035</w:t>
            </w:r>
          </w:p>
        </w:tc>
      </w:tr>
      <w:tr w:rsidR="00223FAE">
        <w:tc>
          <w:tcPr>
            <w:tcW w:w="1023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7.1.1</w:t>
            </w:r>
          </w:p>
        </w:tc>
        <w:tc>
          <w:tcPr>
            <w:tcW w:w="6182" w:type="dxa"/>
            <w:gridSpan w:val="2"/>
            <w:vAlign w:val="center"/>
          </w:tcPr>
          <w:p w:rsidR="00223FAE" w:rsidRDefault="00223FAE">
            <w:pPr>
              <w:pStyle w:val="ConsPlusNormal"/>
            </w:pPr>
            <w:r>
              <w:t xml:space="preserve">Объем потерь, тыс.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835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1,455</w:t>
            </w:r>
          </w:p>
        </w:tc>
      </w:tr>
      <w:tr w:rsidR="00223FAE">
        <w:tc>
          <w:tcPr>
            <w:tcW w:w="1023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7.1.2</w:t>
            </w:r>
          </w:p>
        </w:tc>
        <w:tc>
          <w:tcPr>
            <w:tcW w:w="6182" w:type="dxa"/>
            <w:gridSpan w:val="2"/>
            <w:vAlign w:val="center"/>
          </w:tcPr>
          <w:p w:rsidR="00223FAE" w:rsidRDefault="00223FAE">
            <w:pPr>
              <w:pStyle w:val="ConsPlusNormal"/>
            </w:pPr>
            <w:r>
              <w:t xml:space="preserve">Объем на собственные нужды, тыс.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835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0,000</w:t>
            </w:r>
          </w:p>
        </w:tc>
      </w:tr>
      <w:tr w:rsidR="00223FAE">
        <w:tc>
          <w:tcPr>
            <w:tcW w:w="1023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lastRenderedPageBreak/>
              <w:t>7.1.3</w:t>
            </w:r>
          </w:p>
        </w:tc>
        <w:tc>
          <w:tcPr>
            <w:tcW w:w="6182" w:type="dxa"/>
            <w:gridSpan w:val="2"/>
            <w:vAlign w:val="center"/>
          </w:tcPr>
          <w:p w:rsidR="00223FAE" w:rsidRDefault="00223FAE">
            <w:pPr>
              <w:pStyle w:val="ConsPlusNormal"/>
            </w:pPr>
            <w:r>
              <w:t xml:space="preserve">Объем отпущенной абонентам, тыс. </w:t>
            </w:r>
            <w:proofErr w:type="spellStart"/>
            <w:r>
              <w:t>куб.м</w:t>
            </w:r>
            <w:proofErr w:type="spellEnd"/>
            <w:r>
              <w:t>, в том числе:</w:t>
            </w:r>
          </w:p>
        </w:tc>
        <w:tc>
          <w:tcPr>
            <w:tcW w:w="1835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23,580</w:t>
            </w:r>
          </w:p>
        </w:tc>
      </w:tr>
      <w:tr w:rsidR="00223FAE">
        <w:tc>
          <w:tcPr>
            <w:tcW w:w="1023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7.1.3.1</w:t>
            </w:r>
          </w:p>
        </w:tc>
        <w:tc>
          <w:tcPr>
            <w:tcW w:w="6182" w:type="dxa"/>
            <w:gridSpan w:val="2"/>
            <w:vAlign w:val="center"/>
          </w:tcPr>
          <w:p w:rsidR="00223FAE" w:rsidRDefault="00223FAE">
            <w:pPr>
              <w:pStyle w:val="ConsPlusNormal"/>
            </w:pPr>
            <w:r>
              <w:t xml:space="preserve">Население, тыс.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835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22,283</w:t>
            </w:r>
          </w:p>
        </w:tc>
      </w:tr>
      <w:tr w:rsidR="00223FAE">
        <w:tc>
          <w:tcPr>
            <w:tcW w:w="1023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7.1.3.2</w:t>
            </w:r>
          </w:p>
        </w:tc>
        <w:tc>
          <w:tcPr>
            <w:tcW w:w="6182" w:type="dxa"/>
            <w:gridSpan w:val="2"/>
            <w:vAlign w:val="center"/>
          </w:tcPr>
          <w:p w:rsidR="00223FAE" w:rsidRDefault="00223FAE">
            <w:pPr>
              <w:pStyle w:val="ConsPlusNormal"/>
            </w:pPr>
            <w:r>
              <w:t xml:space="preserve">Бюджет, тыс.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835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1,297</w:t>
            </w:r>
          </w:p>
        </w:tc>
      </w:tr>
      <w:tr w:rsidR="00223FAE">
        <w:tc>
          <w:tcPr>
            <w:tcW w:w="1023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7.1.3.3</w:t>
            </w:r>
          </w:p>
        </w:tc>
        <w:tc>
          <w:tcPr>
            <w:tcW w:w="6182" w:type="dxa"/>
            <w:gridSpan w:val="2"/>
            <w:vAlign w:val="center"/>
          </w:tcPr>
          <w:p w:rsidR="00223FAE" w:rsidRDefault="00223FAE">
            <w:pPr>
              <w:pStyle w:val="ConsPlusNormal"/>
            </w:pPr>
            <w:r>
              <w:t xml:space="preserve">Прочие, тыс.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835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0,000</w:t>
            </w:r>
          </w:p>
        </w:tc>
      </w:tr>
      <w:tr w:rsidR="00223FAE">
        <w:tc>
          <w:tcPr>
            <w:tcW w:w="1023" w:type="dxa"/>
            <w:vAlign w:val="center"/>
          </w:tcPr>
          <w:p w:rsidR="00223FAE" w:rsidRDefault="00223FAE">
            <w:pPr>
              <w:pStyle w:val="ConsPlusNormal"/>
              <w:jc w:val="center"/>
              <w:outlineLvl w:val="1"/>
            </w:pPr>
            <w:r>
              <w:t>8</w:t>
            </w:r>
          </w:p>
        </w:tc>
        <w:tc>
          <w:tcPr>
            <w:tcW w:w="8017" w:type="dxa"/>
            <w:gridSpan w:val="3"/>
          </w:tcPr>
          <w:p w:rsidR="00223FAE" w:rsidRDefault="00223FAE">
            <w:pPr>
              <w:pStyle w:val="ConsPlusNormal"/>
              <w:jc w:val="both"/>
            </w:pPr>
            <w:r>
              <w:t>Объем финансовых потребностей, необходимый для реализации производственной программы, тыс. руб.:</w:t>
            </w:r>
          </w:p>
        </w:tc>
      </w:tr>
      <w:tr w:rsidR="00223FAE">
        <w:tc>
          <w:tcPr>
            <w:tcW w:w="1023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6182" w:type="dxa"/>
            <w:gridSpan w:val="2"/>
            <w:vAlign w:val="center"/>
          </w:tcPr>
          <w:p w:rsidR="00223FAE" w:rsidRDefault="00223FAE">
            <w:pPr>
              <w:pStyle w:val="ConsPlusNormal"/>
            </w:pPr>
            <w:r>
              <w:t>- на 2019 год</w:t>
            </w:r>
          </w:p>
        </w:tc>
        <w:tc>
          <w:tcPr>
            <w:tcW w:w="1835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1 060,00</w:t>
            </w:r>
          </w:p>
        </w:tc>
      </w:tr>
      <w:tr w:rsidR="00223FAE">
        <w:tc>
          <w:tcPr>
            <w:tcW w:w="1023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8.2</w:t>
            </w:r>
          </w:p>
        </w:tc>
        <w:tc>
          <w:tcPr>
            <w:tcW w:w="6182" w:type="dxa"/>
            <w:gridSpan w:val="2"/>
          </w:tcPr>
          <w:p w:rsidR="00223FAE" w:rsidRDefault="00223FAE">
            <w:pPr>
              <w:pStyle w:val="ConsPlusNormal"/>
            </w:pPr>
            <w:r>
              <w:t>- на 2020 год</w:t>
            </w:r>
          </w:p>
        </w:tc>
        <w:tc>
          <w:tcPr>
            <w:tcW w:w="1835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1 084,43</w:t>
            </w:r>
          </w:p>
        </w:tc>
      </w:tr>
      <w:tr w:rsidR="00223FAE">
        <w:tc>
          <w:tcPr>
            <w:tcW w:w="1023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8.3</w:t>
            </w:r>
          </w:p>
        </w:tc>
        <w:tc>
          <w:tcPr>
            <w:tcW w:w="6182" w:type="dxa"/>
            <w:gridSpan w:val="2"/>
          </w:tcPr>
          <w:p w:rsidR="00223FAE" w:rsidRDefault="00223FAE">
            <w:pPr>
              <w:pStyle w:val="ConsPlusNormal"/>
            </w:pPr>
            <w:r>
              <w:t>- на 2021 год</w:t>
            </w:r>
          </w:p>
        </w:tc>
        <w:tc>
          <w:tcPr>
            <w:tcW w:w="1835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1 110,95</w:t>
            </w:r>
          </w:p>
        </w:tc>
      </w:tr>
      <w:tr w:rsidR="00223FAE">
        <w:tc>
          <w:tcPr>
            <w:tcW w:w="1023" w:type="dxa"/>
            <w:vAlign w:val="center"/>
          </w:tcPr>
          <w:p w:rsidR="00223FAE" w:rsidRDefault="00223FAE">
            <w:pPr>
              <w:pStyle w:val="ConsPlusNormal"/>
              <w:jc w:val="center"/>
              <w:outlineLvl w:val="1"/>
            </w:pPr>
            <w:r>
              <w:t>9</w:t>
            </w:r>
          </w:p>
        </w:tc>
        <w:tc>
          <w:tcPr>
            <w:tcW w:w="8017" w:type="dxa"/>
            <w:gridSpan w:val="3"/>
            <w:vAlign w:val="center"/>
          </w:tcPr>
          <w:p w:rsidR="00223FAE" w:rsidRDefault="00223FAE">
            <w:pPr>
              <w:pStyle w:val="ConsPlusNormal"/>
              <w:jc w:val="both"/>
            </w:pPr>
            <w:r>
              <w:t>Плановые значения показателей качества воды</w:t>
            </w:r>
          </w:p>
        </w:tc>
      </w:tr>
      <w:tr w:rsidR="00223FAE">
        <w:tc>
          <w:tcPr>
            <w:tcW w:w="1023" w:type="dxa"/>
            <w:vAlign w:val="center"/>
          </w:tcPr>
          <w:p w:rsidR="00223FAE" w:rsidRDefault="00223FAE">
            <w:pPr>
              <w:pStyle w:val="ConsPlusNormal"/>
            </w:pPr>
          </w:p>
        </w:tc>
        <w:tc>
          <w:tcPr>
            <w:tcW w:w="6182" w:type="dxa"/>
            <w:gridSpan w:val="2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Наименование показателей</w:t>
            </w:r>
          </w:p>
        </w:tc>
        <w:tc>
          <w:tcPr>
            <w:tcW w:w="1835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Величина показателя</w:t>
            </w:r>
          </w:p>
        </w:tc>
      </w:tr>
      <w:tr w:rsidR="00223FAE">
        <w:tc>
          <w:tcPr>
            <w:tcW w:w="1023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9.1</w:t>
            </w:r>
          </w:p>
        </w:tc>
        <w:tc>
          <w:tcPr>
            <w:tcW w:w="6182" w:type="dxa"/>
            <w:gridSpan w:val="2"/>
            <w:vAlign w:val="center"/>
          </w:tcPr>
          <w:p w:rsidR="00223FAE" w:rsidRDefault="00223FAE">
            <w:pPr>
              <w:pStyle w:val="ConsPlusNormal"/>
            </w:pPr>
            <w:r>
              <w:t>Доля проб питьевой воды, подаваемой с источников водоснабжения, водопроводных станций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воды, %</w:t>
            </w:r>
          </w:p>
        </w:tc>
        <w:tc>
          <w:tcPr>
            <w:tcW w:w="1835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75</w:t>
            </w:r>
          </w:p>
        </w:tc>
      </w:tr>
      <w:tr w:rsidR="00223FAE">
        <w:tc>
          <w:tcPr>
            <w:tcW w:w="1023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9.2</w:t>
            </w:r>
          </w:p>
        </w:tc>
        <w:tc>
          <w:tcPr>
            <w:tcW w:w="6182" w:type="dxa"/>
            <w:gridSpan w:val="2"/>
            <w:vAlign w:val="center"/>
          </w:tcPr>
          <w:p w:rsidR="00223FAE" w:rsidRDefault="00223FAE">
            <w:pPr>
              <w:pStyle w:val="ConsPlusNormal"/>
            </w:pPr>
            <w: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воды, %</w:t>
            </w:r>
          </w:p>
        </w:tc>
        <w:tc>
          <w:tcPr>
            <w:tcW w:w="1835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75</w:t>
            </w:r>
          </w:p>
        </w:tc>
      </w:tr>
      <w:tr w:rsidR="00223FAE">
        <w:tc>
          <w:tcPr>
            <w:tcW w:w="1023" w:type="dxa"/>
            <w:vAlign w:val="center"/>
          </w:tcPr>
          <w:p w:rsidR="00223FAE" w:rsidRDefault="00223FAE">
            <w:pPr>
              <w:pStyle w:val="ConsPlusNormal"/>
              <w:jc w:val="center"/>
              <w:outlineLvl w:val="1"/>
            </w:pPr>
            <w:r>
              <w:t>10</w:t>
            </w:r>
          </w:p>
        </w:tc>
        <w:tc>
          <w:tcPr>
            <w:tcW w:w="8017" w:type="dxa"/>
            <w:gridSpan w:val="3"/>
            <w:vAlign w:val="center"/>
          </w:tcPr>
          <w:p w:rsidR="00223FAE" w:rsidRDefault="00223FAE">
            <w:pPr>
              <w:pStyle w:val="ConsPlusNormal"/>
              <w:jc w:val="both"/>
            </w:pPr>
            <w:r>
              <w:t>Плановые значения показателей надежности и бесперебойности водоснабжения</w:t>
            </w:r>
          </w:p>
        </w:tc>
      </w:tr>
      <w:tr w:rsidR="00223FAE">
        <w:tc>
          <w:tcPr>
            <w:tcW w:w="1023" w:type="dxa"/>
            <w:vAlign w:val="center"/>
          </w:tcPr>
          <w:p w:rsidR="00223FAE" w:rsidRDefault="00223FAE">
            <w:pPr>
              <w:pStyle w:val="ConsPlusNormal"/>
            </w:pPr>
          </w:p>
        </w:tc>
        <w:tc>
          <w:tcPr>
            <w:tcW w:w="6182" w:type="dxa"/>
            <w:gridSpan w:val="2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Наименование показателей</w:t>
            </w:r>
          </w:p>
        </w:tc>
        <w:tc>
          <w:tcPr>
            <w:tcW w:w="1835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Величина показателя</w:t>
            </w:r>
          </w:p>
        </w:tc>
      </w:tr>
      <w:tr w:rsidR="00223FAE">
        <w:tc>
          <w:tcPr>
            <w:tcW w:w="1023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10.1</w:t>
            </w:r>
          </w:p>
        </w:tc>
        <w:tc>
          <w:tcPr>
            <w:tcW w:w="6182" w:type="dxa"/>
            <w:gridSpan w:val="2"/>
            <w:vAlign w:val="center"/>
          </w:tcPr>
          <w:p w:rsidR="00223FAE" w:rsidRDefault="00223FAE">
            <w:pPr>
              <w:pStyle w:val="ConsPlusNormal"/>
            </w:pPr>
            <w: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835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0,35</w:t>
            </w:r>
          </w:p>
        </w:tc>
      </w:tr>
      <w:tr w:rsidR="00223FAE">
        <w:tc>
          <w:tcPr>
            <w:tcW w:w="1023" w:type="dxa"/>
            <w:vAlign w:val="center"/>
          </w:tcPr>
          <w:p w:rsidR="00223FAE" w:rsidRDefault="00223FAE">
            <w:pPr>
              <w:pStyle w:val="ConsPlusNormal"/>
              <w:jc w:val="center"/>
              <w:outlineLvl w:val="1"/>
            </w:pPr>
            <w:r>
              <w:t>11</w:t>
            </w:r>
          </w:p>
        </w:tc>
        <w:tc>
          <w:tcPr>
            <w:tcW w:w="8017" w:type="dxa"/>
            <w:gridSpan w:val="3"/>
            <w:vAlign w:val="center"/>
          </w:tcPr>
          <w:p w:rsidR="00223FAE" w:rsidRDefault="00223FAE">
            <w:pPr>
              <w:pStyle w:val="ConsPlusNormal"/>
              <w:jc w:val="both"/>
            </w:pPr>
            <w:r>
              <w:t>Плановые значения показателей энергетической эффективности использования ресурсов</w:t>
            </w:r>
          </w:p>
        </w:tc>
      </w:tr>
      <w:tr w:rsidR="00223FAE">
        <w:tc>
          <w:tcPr>
            <w:tcW w:w="1023" w:type="dxa"/>
            <w:vAlign w:val="center"/>
          </w:tcPr>
          <w:p w:rsidR="00223FAE" w:rsidRDefault="00223FAE">
            <w:pPr>
              <w:pStyle w:val="ConsPlusNormal"/>
            </w:pPr>
          </w:p>
        </w:tc>
        <w:tc>
          <w:tcPr>
            <w:tcW w:w="6182" w:type="dxa"/>
            <w:gridSpan w:val="2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Наименование показателей</w:t>
            </w:r>
          </w:p>
        </w:tc>
        <w:tc>
          <w:tcPr>
            <w:tcW w:w="1835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Величина показателя</w:t>
            </w:r>
          </w:p>
        </w:tc>
      </w:tr>
      <w:tr w:rsidR="00223FAE">
        <w:tc>
          <w:tcPr>
            <w:tcW w:w="1023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11.1</w:t>
            </w:r>
          </w:p>
        </w:tc>
        <w:tc>
          <w:tcPr>
            <w:tcW w:w="6182" w:type="dxa"/>
            <w:gridSpan w:val="2"/>
            <w:vAlign w:val="center"/>
          </w:tcPr>
          <w:p w:rsidR="00223FAE" w:rsidRDefault="00223FAE">
            <w:pPr>
              <w:pStyle w:val="ConsPlusNormal"/>
            </w:pPr>
            <w:r>
              <w:t xml:space="preserve">Доля потерь воды в централизованных системах </w:t>
            </w:r>
            <w:r>
              <w:lastRenderedPageBreak/>
              <w:t>водоснабжения при транспортировке в общем объеме воды, поданной в водопроводную сеть, %</w:t>
            </w:r>
          </w:p>
        </w:tc>
        <w:tc>
          <w:tcPr>
            <w:tcW w:w="1835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lastRenderedPageBreak/>
              <w:t>5,81</w:t>
            </w:r>
          </w:p>
        </w:tc>
      </w:tr>
      <w:tr w:rsidR="00223FAE">
        <w:tc>
          <w:tcPr>
            <w:tcW w:w="1023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11.2</w:t>
            </w:r>
          </w:p>
        </w:tc>
        <w:tc>
          <w:tcPr>
            <w:tcW w:w="6182" w:type="dxa"/>
            <w:gridSpan w:val="2"/>
            <w:vAlign w:val="center"/>
          </w:tcPr>
          <w:p w:rsidR="00223FAE" w:rsidRDefault="00223FAE">
            <w:pPr>
              <w:pStyle w:val="ConsPlusNormal"/>
            </w:pPr>
            <w: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proofErr w:type="spellStart"/>
            <w:r>
              <w:t>куб.м</w:t>
            </w:r>
            <w:proofErr w:type="spellEnd"/>
            <w:r>
              <w:t>)</w:t>
            </w:r>
          </w:p>
        </w:tc>
        <w:tc>
          <w:tcPr>
            <w:tcW w:w="1835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-</w:t>
            </w:r>
          </w:p>
        </w:tc>
      </w:tr>
      <w:tr w:rsidR="00223FAE">
        <w:tc>
          <w:tcPr>
            <w:tcW w:w="1023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11.3</w:t>
            </w:r>
          </w:p>
        </w:tc>
        <w:tc>
          <w:tcPr>
            <w:tcW w:w="6182" w:type="dxa"/>
            <w:gridSpan w:val="2"/>
            <w:vAlign w:val="center"/>
          </w:tcPr>
          <w:p w:rsidR="00223FAE" w:rsidRDefault="00223FAE">
            <w:pPr>
              <w:pStyle w:val="ConsPlusNormal"/>
            </w:pPr>
            <w: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</w:t>
            </w:r>
            <w:proofErr w:type="spellStart"/>
            <w:r>
              <w:t>куб.м</w:t>
            </w:r>
            <w:proofErr w:type="spellEnd"/>
            <w:r>
              <w:t>)</w:t>
            </w:r>
          </w:p>
        </w:tc>
        <w:tc>
          <w:tcPr>
            <w:tcW w:w="1835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0,87</w:t>
            </w:r>
          </w:p>
        </w:tc>
      </w:tr>
      <w:tr w:rsidR="00223FAE">
        <w:tc>
          <w:tcPr>
            <w:tcW w:w="9040" w:type="dxa"/>
            <w:gridSpan w:val="4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Отчет об исполнении производственной программы за 2019 год</w:t>
            </w:r>
          </w:p>
        </w:tc>
      </w:tr>
      <w:tr w:rsidR="00223FAE">
        <w:tc>
          <w:tcPr>
            <w:tcW w:w="1023" w:type="dxa"/>
            <w:vAlign w:val="center"/>
          </w:tcPr>
          <w:p w:rsidR="00223FAE" w:rsidRDefault="00223FAE">
            <w:pPr>
              <w:pStyle w:val="ConsPlusNormal"/>
              <w:jc w:val="center"/>
              <w:outlineLvl w:val="1"/>
            </w:pPr>
            <w:r>
              <w:t>12</w:t>
            </w:r>
          </w:p>
        </w:tc>
        <w:tc>
          <w:tcPr>
            <w:tcW w:w="8017" w:type="dxa"/>
            <w:gridSpan w:val="3"/>
            <w:vAlign w:val="center"/>
          </w:tcPr>
          <w:p w:rsidR="00223FAE" w:rsidRDefault="00223FAE">
            <w:pPr>
              <w:pStyle w:val="ConsPlusNormal"/>
              <w:jc w:val="both"/>
            </w:pPr>
            <w:r>
              <w:t>Перечень выполненных мероприятий по ремонту объектов централизованной системы водоснабжения</w:t>
            </w:r>
          </w:p>
        </w:tc>
      </w:tr>
      <w:tr w:rsidR="00223FAE">
        <w:tc>
          <w:tcPr>
            <w:tcW w:w="1023" w:type="dxa"/>
            <w:vAlign w:val="center"/>
          </w:tcPr>
          <w:p w:rsidR="00223FAE" w:rsidRDefault="00223FAE">
            <w:pPr>
              <w:pStyle w:val="ConsPlusNormal"/>
            </w:pPr>
          </w:p>
        </w:tc>
        <w:tc>
          <w:tcPr>
            <w:tcW w:w="6182" w:type="dxa"/>
            <w:gridSpan w:val="2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Наименование мероприятий</w:t>
            </w:r>
          </w:p>
        </w:tc>
        <w:tc>
          <w:tcPr>
            <w:tcW w:w="1835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Реализация мероприятий (месяц, год)</w:t>
            </w:r>
          </w:p>
        </w:tc>
      </w:tr>
      <w:tr w:rsidR="00223FAE">
        <w:tc>
          <w:tcPr>
            <w:tcW w:w="1023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6182" w:type="dxa"/>
            <w:gridSpan w:val="2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35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-</w:t>
            </w:r>
          </w:p>
        </w:tc>
      </w:tr>
      <w:tr w:rsidR="00223FAE">
        <w:tc>
          <w:tcPr>
            <w:tcW w:w="1023" w:type="dxa"/>
            <w:vAlign w:val="center"/>
          </w:tcPr>
          <w:p w:rsidR="00223FAE" w:rsidRDefault="00223FAE">
            <w:pPr>
              <w:pStyle w:val="ConsPlusNormal"/>
              <w:jc w:val="center"/>
              <w:outlineLvl w:val="1"/>
            </w:pPr>
            <w:r>
              <w:t>13</w:t>
            </w:r>
          </w:p>
        </w:tc>
        <w:tc>
          <w:tcPr>
            <w:tcW w:w="8017" w:type="dxa"/>
            <w:gridSpan w:val="3"/>
            <w:vAlign w:val="center"/>
          </w:tcPr>
          <w:p w:rsidR="00223FAE" w:rsidRDefault="00223FAE">
            <w:pPr>
              <w:pStyle w:val="ConsPlusNormal"/>
              <w:jc w:val="both"/>
            </w:pPr>
            <w:r>
              <w:t>Перечень выполненных мероприятий, направленных на улучшение качества питьевой воды</w:t>
            </w:r>
          </w:p>
        </w:tc>
      </w:tr>
      <w:tr w:rsidR="00223FAE">
        <w:tc>
          <w:tcPr>
            <w:tcW w:w="1023" w:type="dxa"/>
            <w:vAlign w:val="center"/>
          </w:tcPr>
          <w:p w:rsidR="00223FAE" w:rsidRDefault="00223FAE">
            <w:pPr>
              <w:pStyle w:val="ConsPlusNormal"/>
            </w:pPr>
          </w:p>
        </w:tc>
        <w:tc>
          <w:tcPr>
            <w:tcW w:w="6182" w:type="dxa"/>
            <w:gridSpan w:val="2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Наименование мероприятий</w:t>
            </w:r>
          </w:p>
        </w:tc>
        <w:tc>
          <w:tcPr>
            <w:tcW w:w="1835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Реализация мероприятий (месяц, год)</w:t>
            </w:r>
          </w:p>
        </w:tc>
      </w:tr>
      <w:tr w:rsidR="00223FAE">
        <w:tc>
          <w:tcPr>
            <w:tcW w:w="1023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13.1</w:t>
            </w:r>
          </w:p>
        </w:tc>
        <w:tc>
          <w:tcPr>
            <w:tcW w:w="6182" w:type="dxa"/>
            <w:gridSpan w:val="2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35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-</w:t>
            </w:r>
          </w:p>
        </w:tc>
      </w:tr>
      <w:tr w:rsidR="00223FAE">
        <w:tc>
          <w:tcPr>
            <w:tcW w:w="1023" w:type="dxa"/>
            <w:vAlign w:val="center"/>
          </w:tcPr>
          <w:p w:rsidR="00223FAE" w:rsidRDefault="00223FAE">
            <w:pPr>
              <w:pStyle w:val="ConsPlusNormal"/>
              <w:jc w:val="center"/>
              <w:outlineLvl w:val="1"/>
            </w:pPr>
            <w:r>
              <w:t>14</w:t>
            </w:r>
          </w:p>
        </w:tc>
        <w:tc>
          <w:tcPr>
            <w:tcW w:w="8017" w:type="dxa"/>
            <w:gridSpan w:val="3"/>
            <w:vAlign w:val="center"/>
          </w:tcPr>
          <w:p w:rsidR="00223FAE" w:rsidRDefault="00223FAE">
            <w:pPr>
              <w:pStyle w:val="ConsPlusNormal"/>
              <w:jc w:val="both"/>
            </w:pPr>
            <w:r>
              <w:t>Перечень выполненных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223FAE">
        <w:tc>
          <w:tcPr>
            <w:tcW w:w="1023" w:type="dxa"/>
            <w:vAlign w:val="center"/>
          </w:tcPr>
          <w:p w:rsidR="00223FAE" w:rsidRDefault="00223FAE">
            <w:pPr>
              <w:pStyle w:val="ConsPlusNormal"/>
            </w:pPr>
          </w:p>
        </w:tc>
        <w:tc>
          <w:tcPr>
            <w:tcW w:w="6182" w:type="dxa"/>
            <w:gridSpan w:val="2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Наименование мероприятий</w:t>
            </w:r>
          </w:p>
        </w:tc>
        <w:tc>
          <w:tcPr>
            <w:tcW w:w="1835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Реализация мероприятий (месяц, год)</w:t>
            </w:r>
          </w:p>
        </w:tc>
      </w:tr>
      <w:tr w:rsidR="00223FAE">
        <w:tc>
          <w:tcPr>
            <w:tcW w:w="1023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14.1</w:t>
            </w:r>
          </w:p>
        </w:tc>
        <w:tc>
          <w:tcPr>
            <w:tcW w:w="6182" w:type="dxa"/>
            <w:gridSpan w:val="2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35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-</w:t>
            </w:r>
          </w:p>
        </w:tc>
      </w:tr>
      <w:tr w:rsidR="00223FAE">
        <w:tc>
          <w:tcPr>
            <w:tcW w:w="1023" w:type="dxa"/>
            <w:vAlign w:val="center"/>
          </w:tcPr>
          <w:p w:rsidR="00223FAE" w:rsidRDefault="00223FAE">
            <w:pPr>
              <w:pStyle w:val="ConsPlusNormal"/>
              <w:jc w:val="center"/>
              <w:outlineLvl w:val="1"/>
            </w:pPr>
            <w:r>
              <w:t>15</w:t>
            </w:r>
          </w:p>
        </w:tc>
        <w:tc>
          <w:tcPr>
            <w:tcW w:w="8017" w:type="dxa"/>
            <w:gridSpan w:val="3"/>
            <w:vAlign w:val="center"/>
          </w:tcPr>
          <w:p w:rsidR="00223FAE" w:rsidRDefault="00223FAE">
            <w:pPr>
              <w:pStyle w:val="ConsPlusNormal"/>
              <w:jc w:val="both"/>
            </w:pPr>
            <w:r>
              <w:t>Объем подачи воды</w:t>
            </w:r>
          </w:p>
        </w:tc>
      </w:tr>
      <w:tr w:rsidR="00223FAE">
        <w:tc>
          <w:tcPr>
            <w:tcW w:w="1023" w:type="dxa"/>
            <w:vAlign w:val="center"/>
          </w:tcPr>
          <w:p w:rsidR="00223FAE" w:rsidRDefault="00223FAE">
            <w:pPr>
              <w:pStyle w:val="ConsPlusNormal"/>
            </w:pPr>
          </w:p>
        </w:tc>
        <w:tc>
          <w:tcPr>
            <w:tcW w:w="6182" w:type="dxa"/>
            <w:gridSpan w:val="2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Наименование показателей</w:t>
            </w:r>
          </w:p>
        </w:tc>
        <w:tc>
          <w:tcPr>
            <w:tcW w:w="1835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Величина показателя</w:t>
            </w:r>
          </w:p>
        </w:tc>
      </w:tr>
      <w:tr w:rsidR="00223FAE">
        <w:tc>
          <w:tcPr>
            <w:tcW w:w="1023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15.1</w:t>
            </w:r>
          </w:p>
        </w:tc>
        <w:tc>
          <w:tcPr>
            <w:tcW w:w="6182" w:type="dxa"/>
            <w:gridSpan w:val="2"/>
            <w:vAlign w:val="center"/>
          </w:tcPr>
          <w:p w:rsidR="00223FAE" w:rsidRDefault="00223FAE">
            <w:pPr>
              <w:pStyle w:val="ConsPlusNormal"/>
            </w:pPr>
            <w:r>
              <w:t xml:space="preserve">Объем отпуска в сеть, тыс.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835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-</w:t>
            </w:r>
          </w:p>
        </w:tc>
      </w:tr>
      <w:tr w:rsidR="00223FAE">
        <w:tc>
          <w:tcPr>
            <w:tcW w:w="1023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15.1.1</w:t>
            </w:r>
          </w:p>
        </w:tc>
        <w:tc>
          <w:tcPr>
            <w:tcW w:w="6182" w:type="dxa"/>
            <w:gridSpan w:val="2"/>
            <w:vAlign w:val="center"/>
          </w:tcPr>
          <w:p w:rsidR="00223FAE" w:rsidRDefault="00223FAE">
            <w:pPr>
              <w:pStyle w:val="ConsPlusNormal"/>
            </w:pPr>
            <w:r>
              <w:t xml:space="preserve">Объем потерь, тыс.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835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-</w:t>
            </w:r>
          </w:p>
        </w:tc>
      </w:tr>
      <w:tr w:rsidR="00223FAE">
        <w:tc>
          <w:tcPr>
            <w:tcW w:w="1023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15.1.2</w:t>
            </w:r>
          </w:p>
        </w:tc>
        <w:tc>
          <w:tcPr>
            <w:tcW w:w="6182" w:type="dxa"/>
            <w:gridSpan w:val="2"/>
            <w:vAlign w:val="center"/>
          </w:tcPr>
          <w:p w:rsidR="00223FAE" w:rsidRDefault="00223FAE">
            <w:pPr>
              <w:pStyle w:val="ConsPlusNormal"/>
            </w:pPr>
            <w:r>
              <w:t xml:space="preserve">Объем на собственные нужды, тыс.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835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-</w:t>
            </w:r>
          </w:p>
        </w:tc>
      </w:tr>
      <w:tr w:rsidR="00223FAE">
        <w:tc>
          <w:tcPr>
            <w:tcW w:w="1023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15.1.3</w:t>
            </w:r>
          </w:p>
        </w:tc>
        <w:tc>
          <w:tcPr>
            <w:tcW w:w="6182" w:type="dxa"/>
            <w:gridSpan w:val="2"/>
            <w:vAlign w:val="center"/>
          </w:tcPr>
          <w:p w:rsidR="00223FAE" w:rsidRDefault="00223FAE">
            <w:pPr>
              <w:pStyle w:val="ConsPlusNormal"/>
            </w:pPr>
            <w:r>
              <w:t xml:space="preserve">Объем отпущенной абонентам, тыс. </w:t>
            </w:r>
            <w:proofErr w:type="spellStart"/>
            <w:r>
              <w:t>куб.м</w:t>
            </w:r>
            <w:proofErr w:type="spellEnd"/>
            <w:r>
              <w:t>, в том числе:</w:t>
            </w:r>
          </w:p>
        </w:tc>
        <w:tc>
          <w:tcPr>
            <w:tcW w:w="1835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-</w:t>
            </w:r>
          </w:p>
        </w:tc>
      </w:tr>
      <w:tr w:rsidR="00223FAE">
        <w:tc>
          <w:tcPr>
            <w:tcW w:w="1023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15.1.3.1</w:t>
            </w:r>
          </w:p>
        </w:tc>
        <w:tc>
          <w:tcPr>
            <w:tcW w:w="6182" w:type="dxa"/>
            <w:gridSpan w:val="2"/>
            <w:vAlign w:val="center"/>
          </w:tcPr>
          <w:p w:rsidR="00223FAE" w:rsidRDefault="00223FAE">
            <w:pPr>
              <w:pStyle w:val="ConsPlusNormal"/>
            </w:pPr>
            <w:r>
              <w:t xml:space="preserve">Население, тыс.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835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-</w:t>
            </w:r>
          </w:p>
        </w:tc>
      </w:tr>
      <w:tr w:rsidR="00223FAE">
        <w:tc>
          <w:tcPr>
            <w:tcW w:w="1023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15.1.3.2</w:t>
            </w:r>
          </w:p>
        </w:tc>
        <w:tc>
          <w:tcPr>
            <w:tcW w:w="6182" w:type="dxa"/>
            <w:gridSpan w:val="2"/>
            <w:vAlign w:val="center"/>
          </w:tcPr>
          <w:p w:rsidR="00223FAE" w:rsidRDefault="00223FAE">
            <w:pPr>
              <w:pStyle w:val="ConsPlusNormal"/>
            </w:pPr>
            <w:r>
              <w:t xml:space="preserve">Бюджет, тыс.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835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-</w:t>
            </w:r>
          </w:p>
        </w:tc>
      </w:tr>
      <w:tr w:rsidR="00223FAE">
        <w:tc>
          <w:tcPr>
            <w:tcW w:w="1023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lastRenderedPageBreak/>
              <w:t>15.1.3.3</w:t>
            </w:r>
          </w:p>
        </w:tc>
        <w:tc>
          <w:tcPr>
            <w:tcW w:w="6182" w:type="dxa"/>
            <w:gridSpan w:val="2"/>
            <w:vAlign w:val="center"/>
          </w:tcPr>
          <w:p w:rsidR="00223FAE" w:rsidRDefault="00223FAE">
            <w:pPr>
              <w:pStyle w:val="ConsPlusNormal"/>
            </w:pPr>
            <w:r>
              <w:t xml:space="preserve">Прочие, тыс.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835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-</w:t>
            </w:r>
          </w:p>
        </w:tc>
      </w:tr>
      <w:tr w:rsidR="00223FAE">
        <w:tc>
          <w:tcPr>
            <w:tcW w:w="1023" w:type="dxa"/>
            <w:vAlign w:val="center"/>
          </w:tcPr>
          <w:p w:rsidR="00223FAE" w:rsidRDefault="00223FAE">
            <w:pPr>
              <w:pStyle w:val="ConsPlusNormal"/>
              <w:jc w:val="center"/>
              <w:outlineLvl w:val="1"/>
            </w:pPr>
            <w:r>
              <w:t>16</w:t>
            </w:r>
          </w:p>
        </w:tc>
        <w:tc>
          <w:tcPr>
            <w:tcW w:w="6182" w:type="dxa"/>
            <w:gridSpan w:val="2"/>
            <w:vAlign w:val="center"/>
          </w:tcPr>
          <w:p w:rsidR="00223FAE" w:rsidRDefault="00223FAE">
            <w:pPr>
              <w:pStyle w:val="ConsPlusNormal"/>
              <w:jc w:val="both"/>
            </w:pPr>
            <w:r>
              <w:t>Объем финансовых потребностей, необходимый для реализации производственной программы, тыс. руб.</w:t>
            </w:r>
          </w:p>
        </w:tc>
        <w:tc>
          <w:tcPr>
            <w:tcW w:w="1835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-</w:t>
            </w:r>
          </w:p>
        </w:tc>
      </w:tr>
      <w:tr w:rsidR="00223FAE">
        <w:tc>
          <w:tcPr>
            <w:tcW w:w="1023" w:type="dxa"/>
            <w:vAlign w:val="center"/>
          </w:tcPr>
          <w:p w:rsidR="00223FAE" w:rsidRDefault="00223FAE">
            <w:pPr>
              <w:pStyle w:val="ConsPlusNormal"/>
              <w:jc w:val="center"/>
              <w:outlineLvl w:val="1"/>
            </w:pPr>
            <w:r>
              <w:t>17</w:t>
            </w:r>
          </w:p>
        </w:tc>
        <w:tc>
          <w:tcPr>
            <w:tcW w:w="8017" w:type="dxa"/>
            <w:gridSpan w:val="3"/>
            <w:vAlign w:val="center"/>
          </w:tcPr>
          <w:p w:rsidR="00223FAE" w:rsidRDefault="00223FAE">
            <w:pPr>
              <w:pStyle w:val="ConsPlusNormal"/>
              <w:jc w:val="both"/>
            </w:pPr>
            <w:r>
              <w:t>Фактические значения показателей качества воды</w:t>
            </w:r>
          </w:p>
        </w:tc>
      </w:tr>
      <w:tr w:rsidR="00223FAE">
        <w:tc>
          <w:tcPr>
            <w:tcW w:w="1023" w:type="dxa"/>
            <w:vAlign w:val="center"/>
          </w:tcPr>
          <w:p w:rsidR="00223FAE" w:rsidRDefault="00223FAE">
            <w:pPr>
              <w:pStyle w:val="ConsPlusNormal"/>
            </w:pPr>
          </w:p>
        </w:tc>
        <w:tc>
          <w:tcPr>
            <w:tcW w:w="6182" w:type="dxa"/>
            <w:gridSpan w:val="2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Наименование показателей</w:t>
            </w:r>
          </w:p>
        </w:tc>
        <w:tc>
          <w:tcPr>
            <w:tcW w:w="1835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Величина показателя</w:t>
            </w:r>
          </w:p>
        </w:tc>
      </w:tr>
      <w:tr w:rsidR="00223FAE">
        <w:tc>
          <w:tcPr>
            <w:tcW w:w="1023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17.1</w:t>
            </w:r>
          </w:p>
        </w:tc>
        <w:tc>
          <w:tcPr>
            <w:tcW w:w="6182" w:type="dxa"/>
            <w:gridSpan w:val="2"/>
            <w:vAlign w:val="center"/>
          </w:tcPr>
          <w:p w:rsidR="00223FAE" w:rsidRDefault="00223FAE">
            <w:pPr>
              <w:pStyle w:val="ConsPlusNormal"/>
            </w:pPr>
            <w:r>
              <w:t>Доля проб питьевой воды, подаваемой с источников водоснабжения, водопроводных станций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воды, %</w:t>
            </w:r>
          </w:p>
        </w:tc>
        <w:tc>
          <w:tcPr>
            <w:tcW w:w="1835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-</w:t>
            </w:r>
          </w:p>
        </w:tc>
      </w:tr>
      <w:tr w:rsidR="00223FAE">
        <w:tc>
          <w:tcPr>
            <w:tcW w:w="1023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17.2</w:t>
            </w:r>
          </w:p>
        </w:tc>
        <w:tc>
          <w:tcPr>
            <w:tcW w:w="6182" w:type="dxa"/>
            <w:gridSpan w:val="2"/>
            <w:vAlign w:val="center"/>
          </w:tcPr>
          <w:p w:rsidR="00223FAE" w:rsidRDefault="00223FAE">
            <w:pPr>
              <w:pStyle w:val="ConsPlusNormal"/>
            </w:pPr>
            <w: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воды, %</w:t>
            </w:r>
          </w:p>
        </w:tc>
        <w:tc>
          <w:tcPr>
            <w:tcW w:w="1835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-</w:t>
            </w:r>
          </w:p>
        </w:tc>
      </w:tr>
      <w:tr w:rsidR="00223FAE">
        <w:tc>
          <w:tcPr>
            <w:tcW w:w="1023" w:type="dxa"/>
            <w:vAlign w:val="center"/>
          </w:tcPr>
          <w:p w:rsidR="00223FAE" w:rsidRDefault="00223FAE">
            <w:pPr>
              <w:pStyle w:val="ConsPlusNormal"/>
              <w:jc w:val="center"/>
              <w:outlineLvl w:val="1"/>
            </w:pPr>
            <w:r>
              <w:t>18</w:t>
            </w:r>
          </w:p>
        </w:tc>
        <w:tc>
          <w:tcPr>
            <w:tcW w:w="8017" w:type="dxa"/>
            <w:gridSpan w:val="3"/>
            <w:vAlign w:val="center"/>
          </w:tcPr>
          <w:p w:rsidR="00223FAE" w:rsidRDefault="00223FAE">
            <w:pPr>
              <w:pStyle w:val="ConsPlusNormal"/>
              <w:jc w:val="both"/>
            </w:pPr>
            <w:r>
              <w:t>Фактические значения показателей надежности и бесперебойности водоснабжения</w:t>
            </w:r>
          </w:p>
        </w:tc>
      </w:tr>
      <w:tr w:rsidR="00223FAE">
        <w:tc>
          <w:tcPr>
            <w:tcW w:w="1023" w:type="dxa"/>
            <w:vAlign w:val="center"/>
          </w:tcPr>
          <w:p w:rsidR="00223FAE" w:rsidRDefault="00223FAE">
            <w:pPr>
              <w:pStyle w:val="ConsPlusNormal"/>
            </w:pPr>
          </w:p>
        </w:tc>
        <w:tc>
          <w:tcPr>
            <w:tcW w:w="6182" w:type="dxa"/>
            <w:gridSpan w:val="2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Наименование показателей</w:t>
            </w:r>
          </w:p>
        </w:tc>
        <w:tc>
          <w:tcPr>
            <w:tcW w:w="1835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Величина показателя</w:t>
            </w:r>
          </w:p>
        </w:tc>
      </w:tr>
      <w:tr w:rsidR="00223FAE">
        <w:tc>
          <w:tcPr>
            <w:tcW w:w="1023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18.1</w:t>
            </w:r>
          </w:p>
        </w:tc>
        <w:tc>
          <w:tcPr>
            <w:tcW w:w="6182" w:type="dxa"/>
            <w:gridSpan w:val="2"/>
            <w:vAlign w:val="center"/>
          </w:tcPr>
          <w:p w:rsidR="00223FAE" w:rsidRDefault="00223FAE">
            <w:pPr>
              <w:pStyle w:val="ConsPlusNormal"/>
            </w:pPr>
            <w: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835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-</w:t>
            </w:r>
          </w:p>
        </w:tc>
      </w:tr>
      <w:tr w:rsidR="00223FAE">
        <w:tc>
          <w:tcPr>
            <w:tcW w:w="1023" w:type="dxa"/>
            <w:vAlign w:val="center"/>
          </w:tcPr>
          <w:p w:rsidR="00223FAE" w:rsidRDefault="00223FAE">
            <w:pPr>
              <w:pStyle w:val="ConsPlusNormal"/>
              <w:jc w:val="center"/>
              <w:outlineLvl w:val="1"/>
            </w:pPr>
            <w:r>
              <w:t>19</w:t>
            </w:r>
          </w:p>
        </w:tc>
        <w:tc>
          <w:tcPr>
            <w:tcW w:w="8017" w:type="dxa"/>
            <w:gridSpan w:val="3"/>
            <w:vAlign w:val="center"/>
          </w:tcPr>
          <w:p w:rsidR="00223FAE" w:rsidRDefault="00223FAE">
            <w:pPr>
              <w:pStyle w:val="ConsPlusNormal"/>
              <w:jc w:val="both"/>
            </w:pPr>
            <w:r>
              <w:t>Фактические значения показателей энергетической эффективности использования ресурсов</w:t>
            </w:r>
          </w:p>
        </w:tc>
      </w:tr>
      <w:tr w:rsidR="00223FAE">
        <w:tc>
          <w:tcPr>
            <w:tcW w:w="1023" w:type="dxa"/>
            <w:vAlign w:val="center"/>
          </w:tcPr>
          <w:p w:rsidR="00223FAE" w:rsidRDefault="00223FAE">
            <w:pPr>
              <w:pStyle w:val="ConsPlusNormal"/>
            </w:pPr>
          </w:p>
        </w:tc>
        <w:tc>
          <w:tcPr>
            <w:tcW w:w="6182" w:type="dxa"/>
            <w:gridSpan w:val="2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Наименование показателей</w:t>
            </w:r>
          </w:p>
        </w:tc>
        <w:tc>
          <w:tcPr>
            <w:tcW w:w="1835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Величина показателя</w:t>
            </w:r>
          </w:p>
        </w:tc>
      </w:tr>
      <w:tr w:rsidR="00223FAE">
        <w:tc>
          <w:tcPr>
            <w:tcW w:w="1023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19.1</w:t>
            </w:r>
          </w:p>
        </w:tc>
        <w:tc>
          <w:tcPr>
            <w:tcW w:w="6182" w:type="dxa"/>
            <w:gridSpan w:val="2"/>
            <w:vAlign w:val="center"/>
          </w:tcPr>
          <w:p w:rsidR="00223FAE" w:rsidRDefault="00223FAE">
            <w:pPr>
              <w:pStyle w:val="ConsPlusNormal"/>
            </w:pPr>
            <w:r>
              <w:t>Доля потерь воды в централизованных системах водоснабжения при транспортировке в общем объеме воды, поданной в водопроводную сеть, %</w:t>
            </w:r>
          </w:p>
        </w:tc>
        <w:tc>
          <w:tcPr>
            <w:tcW w:w="1835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-</w:t>
            </w:r>
          </w:p>
        </w:tc>
      </w:tr>
      <w:tr w:rsidR="00223FAE">
        <w:tc>
          <w:tcPr>
            <w:tcW w:w="1023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19.2</w:t>
            </w:r>
          </w:p>
        </w:tc>
        <w:tc>
          <w:tcPr>
            <w:tcW w:w="6182" w:type="dxa"/>
            <w:gridSpan w:val="2"/>
            <w:vAlign w:val="center"/>
          </w:tcPr>
          <w:p w:rsidR="00223FAE" w:rsidRDefault="00223FAE">
            <w:pPr>
              <w:pStyle w:val="ConsPlusNormal"/>
            </w:pPr>
            <w: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proofErr w:type="spellStart"/>
            <w:r>
              <w:t>куб.м</w:t>
            </w:r>
            <w:proofErr w:type="spellEnd"/>
            <w:r>
              <w:t>)</w:t>
            </w:r>
          </w:p>
        </w:tc>
        <w:tc>
          <w:tcPr>
            <w:tcW w:w="1835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-</w:t>
            </w:r>
          </w:p>
        </w:tc>
      </w:tr>
      <w:tr w:rsidR="00223FAE">
        <w:tc>
          <w:tcPr>
            <w:tcW w:w="1023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19.3</w:t>
            </w:r>
          </w:p>
        </w:tc>
        <w:tc>
          <w:tcPr>
            <w:tcW w:w="6182" w:type="dxa"/>
            <w:gridSpan w:val="2"/>
            <w:vAlign w:val="center"/>
          </w:tcPr>
          <w:p w:rsidR="00223FAE" w:rsidRDefault="00223FAE">
            <w:pPr>
              <w:pStyle w:val="ConsPlusNormal"/>
            </w:pPr>
            <w: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</w:t>
            </w:r>
            <w:proofErr w:type="spellStart"/>
            <w:r>
              <w:t>куб.м</w:t>
            </w:r>
            <w:proofErr w:type="spellEnd"/>
            <w:r>
              <w:t>)</w:t>
            </w:r>
          </w:p>
        </w:tc>
        <w:tc>
          <w:tcPr>
            <w:tcW w:w="1835" w:type="dxa"/>
            <w:vAlign w:val="center"/>
          </w:tcPr>
          <w:p w:rsidR="00223FAE" w:rsidRDefault="00223FAE">
            <w:pPr>
              <w:pStyle w:val="ConsPlusNormal"/>
              <w:jc w:val="center"/>
            </w:pPr>
            <w:r>
              <w:t>-</w:t>
            </w:r>
          </w:p>
        </w:tc>
      </w:tr>
    </w:tbl>
    <w:p w:rsidR="00223FAE" w:rsidRDefault="00223FAE">
      <w:pPr>
        <w:pStyle w:val="ConsPlusNormal"/>
        <w:jc w:val="both"/>
      </w:pPr>
    </w:p>
    <w:p w:rsidR="00223FAE" w:rsidRDefault="00223FAE">
      <w:pPr>
        <w:pStyle w:val="ConsPlusNormal"/>
        <w:jc w:val="center"/>
      </w:pPr>
      <w:r>
        <w:t>_______________"</w:t>
      </w:r>
    </w:p>
    <w:p w:rsidR="00223FAE" w:rsidRDefault="00223FAE">
      <w:pPr>
        <w:pStyle w:val="ConsPlusNormal"/>
        <w:jc w:val="both"/>
      </w:pPr>
    </w:p>
    <w:p w:rsidR="00223FAE" w:rsidRDefault="00223FAE">
      <w:pPr>
        <w:pStyle w:val="ConsPlusNormal"/>
        <w:jc w:val="both"/>
      </w:pPr>
    </w:p>
    <w:p w:rsidR="00223FAE" w:rsidRDefault="00223FA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04BC9" w:rsidRDefault="00204BC9"/>
    <w:sectPr w:rsidR="00204BC9" w:rsidSect="00915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FAE"/>
    <w:rsid w:val="00155F2C"/>
    <w:rsid w:val="00204BC9"/>
    <w:rsid w:val="00223FAE"/>
    <w:rsid w:val="00393090"/>
    <w:rsid w:val="003F1A43"/>
    <w:rsid w:val="0054273B"/>
    <w:rsid w:val="005879E1"/>
    <w:rsid w:val="00672B50"/>
    <w:rsid w:val="00C90CB5"/>
    <w:rsid w:val="00E27ACF"/>
    <w:rsid w:val="00F0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C77E06-9A83-43F4-BA9A-87F6245D7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3F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23F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23F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F40F04B399D7754F1CC06FDCE09548A2777696C6DA52D37558C2829C5A3B7E806068BCFCE1ACE42474D2C88A88DF38C9V8t6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EF40F04B399D7754F1CDE62CA8CCA41A97F209DC0D95D8C2C08C4D5C30A3D2BD22036E5ACA6E7E92469CEC889V9t7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EF40F04B399D7754F1CDE62CA8CCA41A9782F9CC1DB5D8C2C08C4D5C30A3D2BD22036E5ACA6E7E92469CEC889V9t7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EEF40F04B399D7754F1CDE62CA8CCA41A978219AC3D95D8C2C08C4D5C30A3D2BD22036E5ACA6E7E92469CEC889V9t7H" TargetMode="External"/><Relationship Id="rId10" Type="http://schemas.openxmlformats.org/officeDocument/2006/relationships/hyperlink" Target="consultantplus://offline/ref=EEF40F04B399D7754F1CC06FDCE09548A2777696C6DA52D37558C2829C5A3B7E806068BCEEE1F4E12E239D8CDE9BDC3BD5877028F0CE70V3t5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EEF40F04B399D7754F1CC06FDCE09548A2777696C6DA52D37558C2829C5A3B7E806068BCEEE1F4E82E239D8CDE9BDC3BD5877028F0CE70V3t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1530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Омская энергосбытовая компания</Company>
  <LinksUpToDate>false</LinksUpToDate>
  <CharactersWithSpaces>10231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Мышева Марина Михайловна</dc:creator>
  <cp:keywords/>
  <dc:description/>
  <cp:lastModifiedBy>Разина Елена Олеговна</cp:lastModifiedBy>
  <cp:revision>2</cp:revision>
  <dcterms:created xsi:type="dcterms:W3CDTF">2021-06-24T05:32:00Z</dcterms:created>
  <dcterms:modified xsi:type="dcterms:W3CDTF">2021-06-24T05:32:00Z</dcterms:modified>
</cp:coreProperties>
</file>